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right" w:tblpY="-115"/>
        <w:tblW w:w="4831" w:type="dxa"/>
        <w:tblLook w:val="00A0"/>
      </w:tblPr>
      <w:tblGrid>
        <w:gridCol w:w="4831"/>
      </w:tblGrid>
      <w:tr w:rsidR="00975CE1" w:rsidRPr="00EB5DEB" w:rsidTr="00087F5E">
        <w:trPr>
          <w:trHeight w:val="1276"/>
        </w:trPr>
        <w:tc>
          <w:tcPr>
            <w:tcW w:w="4831" w:type="dxa"/>
          </w:tcPr>
          <w:p w:rsidR="00975CE1" w:rsidRPr="00EB5DEB" w:rsidRDefault="00975CE1" w:rsidP="00EE2230">
            <w:pPr>
              <w:spacing w:after="0" w:line="240" w:lineRule="auto"/>
              <w:jc w:val="right"/>
              <w:rPr>
                <w:rFonts w:ascii="Times New Roman" w:hAnsi="Times New Roman"/>
                <w:sz w:val="26"/>
                <w:szCs w:val="26"/>
                <w:lang w:eastAsia="ru-RU"/>
              </w:rPr>
            </w:pPr>
            <w:r w:rsidRPr="00EB5DEB">
              <w:rPr>
                <w:rFonts w:ascii="Times New Roman" w:hAnsi="Times New Roman"/>
                <w:sz w:val="26"/>
                <w:szCs w:val="26"/>
                <w:lang w:eastAsia="ru-RU"/>
              </w:rPr>
              <w:t>ПРИЛОЖЕНИЕ</w:t>
            </w:r>
          </w:p>
          <w:p w:rsidR="00975CE1" w:rsidRPr="00EB5DEB" w:rsidRDefault="00975CE1" w:rsidP="00EE2230">
            <w:pPr>
              <w:spacing w:after="0" w:line="240" w:lineRule="auto"/>
              <w:jc w:val="right"/>
              <w:rPr>
                <w:rFonts w:ascii="Times New Roman" w:hAnsi="Times New Roman"/>
                <w:sz w:val="26"/>
                <w:szCs w:val="26"/>
                <w:lang w:eastAsia="ru-RU"/>
              </w:rPr>
            </w:pPr>
            <w:r w:rsidRPr="00EB5DEB">
              <w:rPr>
                <w:rFonts w:ascii="Times New Roman" w:hAnsi="Times New Roman"/>
                <w:sz w:val="26"/>
                <w:szCs w:val="26"/>
                <w:lang w:eastAsia="ru-RU"/>
              </w:rPr>
              <w:t xml:space="preserve">к постановлению </w:t>
            </w:r>
          </w:p>
          <w:p w:rsidR="00975CE1" w:rsidRPr="00EB5DEB" w:rsidRDefault="00975CE1" w:rsidP="00EE2230">
            <w:pPr>
              <w:spacing w:after="0" w:line="240" w:lineRule="auto"/>
              <w:jc w:val="right"/>
              <w:rPr>
                <w:rFonts w:ascii="Times New Roman" w:hAnsi="Times New Roman"/>
                <w:sz w:val="26"/>
                <w:szCs w:val="26"/>
                <w:lang w:eastAsia="ru-RU"/>
              </w:rPr>
            </w:pPr>
            <w:r w:rsidRPr="00EB5DEB">
              <w:rPr>
                <w:rFonts w:ascii="Times New Roman" w:hAnsi="Times New Roman"/>
                <w:sz w:val="26"/>
                <w:szCs w:val="26"/>
                <w:lang w:eastAsia="ru-RU"/>
              </w:rPr>
              <w:t>Администрации Тогульского района</w:t>
            </w:r>
          </w:p>
          <w:p w:rsidR="00975CE1" w:rsidRPr="00EB5DEB" w:rsidRDefault="00975CE1" w:rsidP="00087F5E">
            <w:pPr>
              <w:spacing w:after="0" w:line="240" w:lineRule="auto"/>
              <w:jc w:val="right"/>
              <w:rPr>
                <w:rFonts w:ascii="Times New Roman" w:hAnsi="Times New Roman"/>
                <w:sz w:val="26"/>
                <w:szCs w:val="26"/>
                <w:lang w:eastAsia="ru-RU"/>
              </w:rPr>
            </w:pPr>
            <w:r w:rsidRPr="00EB5DEB">
              <w:rPr>
                <w:rFonts w:ascii="Times New Roman" w:hAnsi="Times New Roman"/>
                <w:sz w:val="26"/>
                <w:szCs w:val="26"/>
                <w:lang w:eastAsia="ru-RU"/>
              </w:rPr>
              <w:t>от _</w:t>
            </w:r>
            <w:r w:rsidR="00087F5E">
              <w:rPr>
                <w:rFonts w:ascii="Times New Roman" w:hAnsi="Times New Roman"/>
                <w:sz w:val="26"/>
                <w:szCs w:val="26"/>
                <w:lang w:eastAsia="ru-RU"/>
              </w:rPr>
              <w:t>10.06.2026</w:t>
            </w:r>
            <w:r w:rsidRPr="00EB5DEB">
              <w:rPr>
                <w:rFonts w:ascii="Times New Roman" w:hAnsi="Times New Roman"/>
                <w:sz w:val="26"/>
                <w:szCs w:val="26"/>
                <w:lang w:eastAsia="ru-RU"/>
              </w:rPr>
              <w:t>__ № __</w:t>
            </w:r>
            <w:r w:rsidR="00087F5E">
              <w:rPr>
                <w:rFonts w:ascii="Times New Roman" w:hAnsi="Times New Roman"/>
                <w:sz w:val="26"/>
                <w:szCs w:val="26"/>
                <w:lang w:eastAsia="ru-RU"/>
              </w:rPr>
              <w:t>195</w:t>
            </w:r>
            <w:r w:rsidRPr="00EB5DEB">
              <w:rPr>
                <w:rFonts w:ascii="Times New Roman" w:hAnsi="Times New Roman"/>
                <w:sz w:val="26"/>
                <w:szCs w:val="26"/>
                <w:lang w:eastAsia="ru-RU"/>
              </w:rPr>
              <w:t>_</w:t>
            </w:r>
          </w:p>
        </w:tc>
      </w:tr>
    </w:tbl>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p>
    <w:p w:rsidR="00975CE1" w:rsidRPr="00EB5DEB" w:rsidRDefault="00975CE1" w:rsidP="00EE2230">
      <w:pPr>
        <w:widowControl w:val="0"/>
        <w:autoSpaceDE w:val="0"/>
        <w:autoSpaceDN w:val="0"/>
        <w:spacing w:after="0" w:line="240" w:lineRule="auto"/>
        <w:ind w:firstLine="680"/>
        <w:jc w:val="center"/>
        <w:rPr>
          <w:rFonts w:ascii="Times New Roman" w:hAnsi="Times New Roman"/>
          <w:b/>
          <w:sz w:val="26"/>
          <w:szCs w:val="26"/>
          <w:lang w:eastAsia="ru-RU"/>
        </w:rPr>
      </w:pPr>
      <w:bookmarkStart w:id="0" w:name="P32"/>
      <w:bookmarkEnd w:id="0"/>
    </w:p>
    <w:p w:rsidR="00975CE1" w:rsidRPr="00EB5DEB" w:rsidRDefault="00975CE1" w:rsidP="00EE2230">
      <w:pPr>
        <w:widowControl w:val="0"/>
        <w:autoSpaceDE w:val="0"/>
        <w:autoSpaceDN w:val="0"/>
        <w:spacing w:after="0" w:line="240" w:lineRule="auto"/>
        <w:ind w:firstLine="680"/>
        <w:jc w:val="center"/>
        <w:rPr>
          <w:rFonts w:ascii="Times New Roman" w:hAnsi="Times New Roman"/>
          <w:b/>
          <w:sz w:val="26"/>
          <w:szCs w:val="26"/>
          <w:lang w:eastAsia="ru-RU"/>
        </w:rPr>
      </w:pPr>
    </w:p>
    <w:p w:rsidR="00975CE1" w:rsidRPr="00EB5DEB" w:rsidRDefault="00975CE1" w:rsidP="00EE2230">
      <w:pPr>
        <w:widowControl w:val="0"/>
        <w:autoSpaceDE w:val="0"/>
        <w:autoSpaceDN w:val="0"/>
        <w:spacing w:after="0" w:line="240" w:lineRule="auto"/>
        <w:ind w:firstLine="680"/>
        <w:jc w:val="center"/>
        <w:rPr>
          <w:rFonts w:ascii="Times New Roman" w:hAnsi="Times New Roman"/>
          <w:b/>
          <w:sz w:val="26"/>
          <w:szCs w:val="26"/>
          <w:lang w:eastAsia="ru-RU"/>
        </w:rPr>
      </w:pPr>
    </w:p>
    <w:p w:rsidR="00975CE1" w:rsidRPr="00EB5DEB" w:rsidRDefault="00975CE1" w:rsidP="00EE2230">
      <w:pPr>
        <w:widowControl w:val="0"/>
        <w:autoSpaceDE w:val="0"/>
        <w:autoSpaceDN w:val="0"/>
        <w:spacing w:after="0" w:line="240" w:lineRule="auto"/>
        <w:ind w:firstLine="680"/>
        <w:jc w:val="center"/>
        <w:rPr>
          <w:rFonts w:ascii="Times New Roman" w:hAnsi="Times New Roman"/>
          <w:b/>
          <w:sz w:val="26"/>
          <w:szCs w:val="26"/>
          <w:lang w:eastAsia="ru-RU"/>
        </w:rPr>
      </w:pPr>
    </w:p>
    <w:p w:rsidR="00975CE1" w:rsidRPr="00EB5DEB" w:rsidRDefault="00975CE1" w:rsidP="00EE2230">
      <w:pPr>
        <w:widowControl w:val="0"/>
        <w:autoSpaceDE w:val="0"/>
        <w:autoSpaceDN w:val="0"/>
        <w:spacing w:after="0" w:line="240" w:lineRule="auto"/>
        <w:ind w:firstLine="680"/>
        <w:jc w:val="center"/>
        <w:rPr>
          <w:rFonts w:ascii="Times New Roman" w:hAnsi="Times New Roman"/>
          <w:b/>
          <w:sz w:val="26"/>
          <w:szCs w:val="26"/>
          <w:lang w:eastAsia="ru-RU"/>
        </w:rPr>
      </w:pPr>
    </w:p>
    <w:p w:rsidR="00975CE1" w:rsidRPr="00EB5DEB" w:rsidRDefault="00975CE1" w:rsidP="00EE2230">
      <w:pPr>
        <w:shd w:val="clear" w:color="auto" w:fill="FFFFFF"/>
        <w:spacing w:after="0" w:line="240" w:lineRule="auto"/>
        <w:jc w:val="center"/>
        <w:rPr>
          <w:rFonts w:ascii="Times New Roman" w:hAnsi="Times New Roman"/>
          <w:b/>
          <w:sz w:val="26"/>
          <w:szCs w:val="26"/>
          <w:lang w:eastAsia="ru-RU"/>
        </w:rPr>
      </w:pPr>
      <w:r w:rsidRPr="00EB5DEB">
        <w:rPr>
          <w:rFonts w:ascii="Times New Roman" w:hAnsi="Times New Roman"/>
          <w:b/>
          <w:sz w:val="26"/>
          <w:szCs w:val="26"/>
          <w:lang w:eastAsia="ru-RU"/>
        </w:rPr>
        <w:t xml:space="preserve">Административный регламент предоставления муниципальной услуги </w:t>
      </w:r>
    </w:p>
    <w:p w:rsidR="00975CE1" w:rsidRPr="00EB5DEB" w:rsidRDefault="00975CE1" w:rsidP="00EE2230">
      <w:pPr>
        <w:shd w:val="clear" w:color="auto" w:fill="FFFFFF"/>
        <w:spacing w:after="0" w:line="240" w:lineRule="auto"/>
        <w:ind w:firstLine="709"/>
        <w:jc w:val="center"/>
        <w:rPr>
          <w:rFonts w:ascii="Times New Roman" w:hAnsi="Times New Roman"/>
          <w:b/>
          <w:sz w:val="26"/>
          <w:szCs w:val="26"/>
          <w:lang w:eastAsia="ru-RU"/>
        </w:rPr>
      </w:pPr>
      <w:r w:rsidRPr="00EB5DEB">
        <w:rPr>
          <w:rFonts w:ascii="Times New Roman" w:hAnsi="Times New Roman"/>
          <w:b/>
          <w:sz w:val="26"/>
          <w:szCs w:val="26"/>
          <w:lang w:eastAsia="ru-RU"/>
        </w:rPr>
        <w:t>«Выдача разрешений на строительство и ввод объектов в эксплуатацию»</w:t>
      </w:r>
    </w:p>
    <w:p w:rsidR="00975CE1" w:rsidRPr="00EB5DEB" w:rsidRDefault="00975CE1" w:rsidP="00EE2230">
      <w:pPr>
        <w:shd w:val="clear" w:color="auto" w:fill="FFFFFF"/>
        <w:spacing w:after="0" w:line="240" w:lineRule="auto"/>
        <w:ind w:firstLine="709"/>
        <w:jc w:val="center"/>
        <w:rPr>
          <w:rFonts w:ascii="Times New Roman" w:hAnsi="Times New Roman"/>
          <w:b/>
          <w:sz w:val="26"/>
          <w:szCs w:val="26"/>
          <w:lang w:eastAsia="ru-RU"/>
        </w:rPr>
      </w:pPr>
    </w:p>
    <w:p w:rsidR="00975CE1" w:rsidRPr="00EB5DEB" w:rsidRDefault="00975CE1" w:rsidP="00EE2230">
      <w:pPr>
        <w:widowControl w:val="0"/>
        <w:autoSpaceDE w:val="0"/>
        <w:autoSpaceDN w:val="0"/>
        <w:spacing w:after="0" w:line="240" w:lineRule="auto"/>
        <w:ind w:firstLine="680"/>
        <w:jc w:val="center"/>
        <w:outlineLvl w:val="1"/>
        <w:rPr>
          <w:rFonts w:ascii="Times New Roman" w:hAnsi="Times New Roman"/>
          <w:b/>
          <w:sz w:val="26"/>
          <w:szCs w:val="26"/>
          <w:lang w:eastAsia="ru-RU"/>
        </w:rPr>
      </w:pPr>
      <w:r w:rsidRPr="00EB5DEB">
        <w:rPr>
          <w:rFonts w:ascii="Times New Roman" w:hAnsi="Times New Roman"/>
          <w:b/>
          <w:sz w:val="26"/>
          <w:szCs w:val="26"/>
          <w:lang w:eastAsia="ru-RU"/>
        </w:rPr>
        <w:t>1. Общие положения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p>
    <w:p w:rsidR="00975CE1" w:rsidRPr="00EB5DEB" w:rsidRDefault="00975CE1" w:rsidP="00EE2230">
      <w:pPr>
        <w:widowControl w:val="0"/>
        <w:autoSpaceDE w:val="0"/>
        <w:autoSpaceDN w:val="0"/>
        <w:spacing w:after="0" w:line="240" w:lineRule="auto"/>
        <w:ind w:firstLine="680"/>
        <w:jc w:val="both"/>
        <w:rPr>
          <w:rFonts w:ascii="Times New Roman" w:hAnsi="Times New Roman" w:cs="Calibri"/>
          <w:sz w:val="26"/>
          <w:szCs w:val="26"/>
          <w:lang w:eastAsia="zh-CN"/>
        </w:rPr>
      </w:pPr>
      <w:r w:rsidRPr="00EB5DEB">
        <w:rPr>
          <w:rFonts w:ascii="Times New Roman" w:hAnsi="Times New Roman"/>
          <w:sz w:val="26"/>
          <w:szCs w:val="26"/>
          <w:lang w:eastAsia="ru-RU"/>
        </w:rPr>
        <w:t xml:space="preserve">1.1. </w:t>
      </w:r>
      <w:r w:rsidRPr="00EB5DEB">
        <w:rPr>
          <w:rFonts w:ascii="Times New Roman" w:hAnsi="Times New Roman" w:cs="Calibri"/>
          <w:sz w:val="26"/>
          <w:szCs w:val="26"/>
          <w:lang w:eastAsia="zh-CN"/>
        </w:rPr>
        <w:t xml:space="preserve">Настоящий Административный регламент предоставления муниципальной услуги (далее – Административный регламент) устанавливает стандарт, порядок и сроки предоставления муниципальной услуги </w:t>
      </w:r>
      <w:r w:rsidRPr="00EB5DEB">
        <w:rPr>
          <w:rFonts w:ascii="Times New Roman" w:hAnsi="Times New Roman"/>
          <w:sz w:val="26"/>
          <w:szCs w:val="26"/>
          <w:lang w:eastAsia="ru-RU"/>
        </w:rPr>
        <w:t xml:space="preserve">«Выдача разрешений на строительство и ввод объектов в эксплуатацию» </w:t>
      </w:r>
      <w:r w:rsidRPr="00EB5DEB">
        <w:rPr>
          <w:rFonts w:ascii="Times New Roman" w:hAnsi="Times New Roman" w:cs="Calibri"/>
          <w:sz w:val="26"/>
          <w:szCs w:val="26"/>
          <w:lang w:eastAsia="zh-CN"/>
        </w:rPr>
        <w:t>(далее – муниципальная услуга).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cs="Calibri"/>
          <w:sz w:val="26"/>
          <w:szCs w:val="26"/>
          <w:lang w:eastAsia="zh-CN"/>
        </w:rPr>
        <w:t xml:space="preserve">Административный регламент </w:t>
      </w:r>
      <w:r w:rsidRPr="00EB5DEB">
        <w:rPr>
          <w:rFonts w:ascii="Times New Roman" w:hAnsi="Times New Roman"/>
          <w:sz w:val="26"/>
          <w:szCs w:val="26"/>
        </w:rPr>
        <w:t xml:space="preserve">разработан в целях повышения качества предоставления, доступности 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 </w:t>
      </w:r>
      <w:r w:rsidRPr="00EB5DEB">
        <w:rPr>
          <w:rFonts w:ascii="Times New Roman" w:hAnsi="Times New Roman"/>
          <w:sz w:val="26"/>
          <w:szCs w:val="26"/>
          <w:lang w:eastAsia="ru-RU"/>
        </w:rPr>
        <w:t>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ЕПГУ),</w:t>
      </w:r>
      <w:r w:rsidRPr="00EB5DEB">
        <w:rPr>
          <w:rFonts w:ascii="Times New Roman" w:hAnsi="Times New Roman"/>
          <w:sz w:val="26"/>
          <w:szCs w:val="26"/>
        </w:rPr>
        <w:t xml:space="preserve"> с соблюдением норм законодательства Российской Федерации о защите персональных данных.</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1.2. </w:t>
      </w:r>
      <w:r w:rsidRPr="00EB5DEB">
        <w:rPr>
          <w:rFonts w:ascii="Times New Roman" w:hAnsi="Times New Roman" w:cs="Calibri"/>
          <w:sz w:val="26"/>
          <w:szCs w:val="26"/>
          <w:lang w:eastAsia="zh-CN"/>
        </w:rPr>
        <w:t xml:space="preserve">Получатели услуги: физические лица, индивидуальные предприниматели, юридические лица – </w:t>
      </w:r>
      <w:r w:rsidRPr="00EB5DEB">
        <w:rPr>
          <w:rFonts w:ascii="Times New Roman" w:hAnsi="Times New Roman"/>
          <w:sz w:val="26"/>
          <w:szCs w:val="26"/>
          <w:lang w:eastAsia="ru-RU"/>
        </w:rPr>
        <w:t xml:space="preserve">застройщики, осуществляющие строительство или реконструкцию объекта капитального строительства, а также их уполномоченные лица </w:t>
      </w:r>
      <w:r w:rsidRPr="00EB5DEB">
        <w:rPr>
          <w:rFonts w:ascii="Times New Roman" w:hAnsi="Times New Roman" w:cs="Calibri"/>
          <w:sz w:val="26"/>
          <w:szCs w:val="26"/>
          <w:lang w:eastAsia="zh-CN"/>
        </w:rPr>
        <w:t>(далее – заявитель)</w:t>
      </w:r>
      <w:r w:rsidRPr="00EB5DEB">
        <w:rPr>
          <w:rFonts w:ascii="Times New Roman" w:hAnsi="Times New Roman"/>
          <w:sz w:val="26"/>
          <w:szCs w:val="26"/>
          <w:lang w:eastAsia="ru-RU"/>
        </w:rPr>
        <w:t>.</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1.2.1. От имени несовершеннолетнего с заявлением о предоставлении муниципальной услуги вправе обратиться законные представители несовершеннолетнего (родители, усыновители, опекуны или попечители, органы опеки и попечительства).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rsidR="00975CE1" w:rsidRPr="00EB5DEB" w:rsidRDefault="00975CE1" w:rsidP="00EE2230">
      <w:pPr>
        <w:tabs>
          <w:tab w:val="left" w:pos="709"/>
          <w:tab w:val="left" w:pos="851"/>
        </w:tabs>
        <w:autoSpaceDE w:val="0"/>
        <w:autoSpaceDN w:val="0"/>
        <w:adjustRightInd w:val="0"/>
        <w:spacing w:after="0" w:line="240" w:lineRule="auto"/>
        <w:ind w:firstLine="708"/>
        <w:jc w:val="both"/>
        <w:rPr>
          <w:rFonts w:ascii="Times New Roman" w:hAnsi="Times New Roman"/>
          <w:sz w:val="26"/>
          <w:szCs w:val="26"/>
          <w:lang w:eastAsia="ru-RU"/>
        </w:rPr>
      </w:pPr>
      <w:r w:rsidRPr="00EB5DEB">
        <w:rPr>
          <w:rFonts w:ascii="Times New Roman" w:hAnsi="Times New Roman"/>
          <w:sz w:val="26"/>
          <w:szCs w:val="26"/>
        </w:rPr>
        <w:t xml:space="preserve">1.3. </w:t>
      </w:r>
      <w:r w:rsidRPr="00EB5DEB">
        <w:rPr>
          <w:rFonts w:ascii="Times New Roman" w:hAnsi="Times New Roman"/>
          <w:sz w:val="26"/>
          <w:szCs w:val="26"/>
          <w:lang w:eastAsia="ru-RU"/>
        </w:rPr>
        <w:t>Заявление и прилагаемые документы могут быть представлены (направлены) заявителем одним из следующих способов:</w:t>
      </w:r>
    </w:p>
    <w:p w:rsidR="00975CE1" w:rsidRPr="00EB5DEB" w:rsidRDefault="00975CE1" w:rsidP="00EE2230">
      <w:pPr>
        <w:autoSpaceDE w:val="0"/>
        <w:autoSpaceDN w:val="0"/>
        <w:adjustRightInd w:val="0"/>
        <w:spacing w:after="0" w:line="240" w:lineRule="auto"/>
        <w:ind w:right="-1" w:firstLine="709"/>
        <w:jc w:val="both"/>
        <w:rPr>
          <w:rFonts w:ascii="Times New Roman" w:hAnsi="Times New Roman"/>
          <w:sz w:val="26"/>
          <w:szCs w:val="26"/>
          <w:lang w:eastAsia="ru-RU"/>
        </w:rPr>
      </w:pPr>
      <w:r w:rsidRPr="00EB5DEB">
        <w:rPr>
          <w:rFonts w:ascii="Times New Roman" w:hAnsi="Times New Roman"/>
          <w:sz w:val="26"/>
          <w:szCs w:val="26"/>
          <w:lang w:eastAsia="ru-RU"/>
        </w:rPr>
        <w:lastRenderedPageBreak/>
        <w:t>1) лично или посредством почтового отправления в Админстрацию Тогульского района</w:t>
      </w:r>
    </w:p>
    <w:p w:rsidR="00975CE1" w:rsidRPr="00EB5DEB" w:rsidRDefault="00975CE1" w:rsidP="00EE2230">
      <w:pPr>
        <w:tabs>
          <w:tab w:val="left" w:pos="709"/>
        </w:tabs>
        <w:autoSpaceDE w:val="0"/>
        <w:autoSpaceDN w:val="0"/>
        <w:adjustRightInd w:val="0"/>
        <w:spacing w:after="0" w:line="240" w:lineRule="auto"/>
        <w:ind w:firstLine="708"/>
        <w:jc w:val="both"/>
        <w:rPr>
          <w:rFonts w:ascii="Times New Roman" w:hAnsi="Times New Roman"/>
          <w:sz w:val="26"/>
          <w:szCs w:val="26"/>
          <w:lang w:eastAsia="ru-RU"/>
        </w:rPr>
      </w:pPr>
      <w:r w:rsidRPr="00EB5DEB">
        <w:rPr>
          <w:rFonts w:ascii="Times New Roman" w:hAnsi="Times New Roman"/>
          <w:sz w:val="26"/>
          <w:szCs w:val="26"/>
          <w:lang w:eastAsia="ru-RU"/>
        </w:rPr>
        <w:t>2) через ЕПГУ;</w:t>
      </w:r>
    </w:p>
    <w:p w:rsidR="00975CE1" w:rsidRPr="00EB5DEB" w:rsidRDefault="00975CE1" w:rsidP="00EE2230">
      <w:pPr>
        <w:tabs>
          <w:tab w:val="left" w:pos="709"/>
        </w:tabs>
        <w:autoSpaceDE w:val="0"/>
        <w:autoSpaceDN w:val="0"/>
        <w:adjustRightInd w:val="0"/>
        <w:spacing w:after="0" w:line="240" w:lineRule="auto"/>
        <w:ind w:firstLine="708"/>
        <w:jc w:val="both"/>
        <w:rPr>
          <w:rFonts w:ascii="Times New Roman" w:hAnsi="Times New Roman"/>
          <w:sz w:val="26"/>
          <w:szCs w:val="26"/>
          <w:lang w:eastAsia="ru-RU"/>
        </w:rPr>
      </w:pPr>
      <w:r w:rsidRPr="00EB5DEB">
        <w:rPr>
          <w:rFonts w:ascii="Times New Roman" w:hAnsi="Times New Roman"/>
          <w:sz w:val="26"/>
          <w:szCs w:val="26"/>
          <w:lang w:eastAsia="ru-RU"/>
        </w:rPr>
        <w:t>3) через МФЦ;</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p>
    <w:p w:rsidR="00975CE1" w:rsidRPr="00EB5DEB" w:rsidRDefault="00975CE1" w:rsidP="00EE2230">
      <w:pPr>
        <w:widowControl w:val="0"/>
        <w:autoSpaceDE w:val="0"/>
        <w:autoSpaceDN w:val="0"/>
        <w:spacing w:after="0" w:line="240" w:lineRule="auto"/>
        <w:ind w:firstLine="680"/>
        <w:jc w:val="center"/>
        <w:outlineLvl w:val="1"/>
        <w:rPr>
          <w:rFonts w:ascii="Times New Roman" w:hAnsi="Times New Roman"/>
          <w:b/>
          <w:sz w:val="26"/>
          <w:szCs w:val="26"/>
          <w:lang w:eastAsia="ru-RU"/>
        </w:rPr>
      </w:pPr>
      <w:r w:rsidRPr="00EB5DEB">
        <w:rPr>
          <w:rFonts w:ascii="Times New Roman" w:hAnsi="Times New Roman"/>
          <w:b/>
          <w:sz w:val="26"/>
          <w:szCs w:val="26"/>
          <w:lang w:eastAsia="ru-RU"/>
        </w:rPr>
        <w:t>2. Стандарт предоставления муниципальной услуги</w:t>
      </w:r>
    </w:p>
    <w:p w:rsidR="00975CE1" w:rsidRPr="00EB5DEB" w:rsidRDefault="00975CE1" w:rsidP="00EE2230">
      <w:pPr>
        <w:widowControl w:val="0"/>
        <w:autoSpaceDE w:val="0"/>
        <w:autoSpaceDN w:val="0"/>
        <w:spacing w:after="0" w:line="240" w:lineRule="auto"/>
        <w:ind w:firstLine="680"/>
        <w:jc w:val="center"/>
        <w:outlineLvl w:val="1"/>
        <w:rPr>
          <w:rFonts w:ascii="Times New Roman" w:hAnsi="Times New Roman"/>
          <w:b/>
          <w:sz w:val="26"/>
          <w:szCs w:val="26"/>
          <w:lang w:eastAsia="ru-RU"/>
        </w:rPr>
      </w:pP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2.1. Наименование муниципальной услуги: «Выдача разрешений на строительство и ввод объектов в эксплуатацию».</w:t>
      </w:r>
    </w:p>
    <w:p w:rsidR="00975CE1" w:rsidRPr="00EB5DEB" w:rsidRDefault="00975CE1" w:rsidP="00EE2230">
      <w:pPr>
        <w:widowControl w:val="0"/>
        <w:autoSpaceDE w:val="0"/>
        <w:autoSpaceDN w:val="0"/>
        <w:spacing w:after="0" w:line="240" w:lineRule="auto"/>
        <w:ind w:firstLine="680"/>
        <w:jc w:val="both"/>
        <w:rPr>
          <w:rFonts w:ascii="Times New Roman" w:hAnsi="Times New Roman" w:cs="Calibri"/>
          <w:sz w:val="26"/>
          <w:szCs w:val="26"/>
          <w:lang w:eastAsia="ru-RU"/>
        </w:rPr>
      </w:pPr>
      <w:r w:rsidRPr="00EB5DEB">
        <w:rPr>
          <w:rFonts w:ascii="Times New Roman" w:hAnsi="Times New Roman"/>
          <w:sz w:val="26"/>
          <w:szCs w:val="26"/>
          <w:lang w:eastAsia="ru-RU"/>
        </w:rPr>
        <w:t xml:space="preserve">2.2. </w:t>
      </w:r>
      <w:r w:rsidRPr="00EB5DEB">
        <w:rPr>
          <w:rFonts w:ascii="Times New Roman" w:hAnsi="Times New Roman" w:cs="Calibri"/>
          <w:color w:val="000000"/>
          <w:sz w:val="26"/>
          <w:szCs w:val="26"/>
          <w:lang w:eastAsia="ru-RU"/>
        </w:rPr>
        <w:t>Полное наименование органа, предоставляющего муниципальную услугу.</w:t>
      </w:r>
    </w:p>
    <w:p w:rsidR="00975CE1" w:rsidRPr="00EB5DEB" w:rsidRDefault="00975CE1" w:rsidP="00EE2230">
      <w:pPr>
        <w:widowControl w:val="0"/>
        <w:autoSpaceDE w:val="0"/>
        <w:autoSpaceDN w:val="0"/>
        <w:spacing w:after="0" w:line="240" w:lineRule="auto"/>
        <w:ind w:firstLine="680"/>
        <w:jc w:val="both"/>
        <w:rPr>
          <w:rFonts w:ascii="Times New Roman" w:hAnsi="Times New Roman" w:cs="Calibri"/>
          <w:sz w:val="26"/>
          <w:szCs w:val="26"/>
          <w:lang w:eastAsia="ru-RU"/>
        </w:rPr>
      </w:pPr>
      <w:r w:rsidRPr="00EB5DEB">
        <w:rPr>
          <w:rFonts w:ascii="Times New Roman" w:hAnsi="Times New Roman" w:cs="Calibri"/>
          <w:sz w:val="26"/>
          <w:szCs w:val="26"/>
          <w:lang w:eastAsia="ru-RU"/>
        </w:rPr>
        <w:t xml:space="preserve">Органом, предоставляющим муниципальную услугу, является </w:t>
      </w:r>
      <w:r w:rsidRPr="00EB5DEB">
        <w:rPr>
          <w:rFonts w:ascii="Times New Roman" w:hAnsi="Times New Roman"/>
          <w:sz w:val="26"/>
          <w:szCs w:val="26"/>
          <w:lang w:eastAsia="ru-RU"/>
        </w:rPr>
        <w:t>Администрация Тогульского района Алтайского края в лице отдела архитектуры и строительства.</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2.2.1.</w:t>
      </w:r>
      <w:r w:rsidRPr="00EB5DEB">
        <w:rPr>
          <w:rFonts w:cs="Calibri"/>
          <w:sz w:val="26"/>
          <w:szCs w:val="26"/>
          <w:lang w:eastAsia="ru-RU"/>
        </w:rPr>
        <w:t xml:space="preserve"> </w:t>
      </w:r>
      <w:r w:rsidRPr="00EB5DEB">
        <w:rPr>
          <w:rFonts w:ascii="Times New Roman" w:hAnsi="Times New Roman"/>
          <w:sz w:val="26"/>
          <w:szCs w:val="26"/>
          <w:lang w:eastAsia="ru-RU"/>
        </w:rPr>
        <w:t>Организацию предоставления муниципальной услуги осуществляет отдел архитектуры и строительства Администрации района (далее – отдел).</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отдела.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Предоставление муниципальной услуги осуществляется Уполномоченным органом, за исключением случаев, предусмотренных частями 5-6 статьи 51 Градостроительного кодекса Российской Федерации и другими Федеральными законами.</w:t>
      </w:r>
    </w:p>
    <w:p w:rsidR="00975CE1" w:rsidRPr="00EB5DEB" w:rsidRDefault="00975CE1" w:rsidP="00EE2230">
      <w:pPr>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2.2.2. При предоставлении муниципальной услуги отдел взаимодействует со следующими федеральными органами исполнительной власти, органами местного самоуправления и информационными сервисами посредством единой системы межведомственного электронного взаимодействия:</w:t>
      </w:r>
    </w:p>
    <w:p w:rsidR="00975CE1" w:rsidRPr="00EB5DEB" w:rsidRDefault="00975CE1" w:rsidP="00EE2230">
      <w:pPr>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Управлением Федеральной службы государственной регистрации, кадастра и картографии;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Единым федеральным информационным регистром, содержащим сведения о населении, оператором которого выступает Федеральная налоговая служба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Краевым автономным учреждением «Государственная экспертиза Алтайского края»;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Инспекцией строительного и жилищного надзора;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управлением государственной охраны объектов культурного наследия Алтайского края;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2.5 Административного регламента.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2.3. </w:t>
      </w:r>
      <w:r w:rsidRPr="00EB5DEB">
        <w:rPr>
          <w:rFonts w:ascii="Times New Roman" w:hAnsi="Times New Roman"/>
          <w:color w:val="000000"/>
          <w:sz w:val="26"/>
          <w:szCs w:val="26"/>
          <w:lang w:eastAsia="ru-RU"/>
        </w:rPr>
        <w:t>Результат предоставления муниципальной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Результатом предоставления муниципальной услуги являются: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1) разрешение на строительство объекта капитального строительства;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 разрешение на строительство объекта капитального строительства с внесенными изменениями;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 решение об отказе в выдаче разрешения на строительство объекта капитального строительства;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4) решение об отказе во внесении изменений в разрешение на строительство объекта капитального строительства;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5) разрешение на ввод объекта капитального строительства в эксплуатацию;</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6) решение об отказе в выдаче разрешения на ввод объекта капитального </w:t>
      </w:r>
      <w:r w:rsidRPr="00EB5DEB">
        <w:rPr>
          <w:rFonts w:ascii="Times New Roman" w:hAnsi="Times New Roman"/>
          <w:sz w:val="26"/>
          <w:szCs w:val="26"/>
          <w:lang w:eastAsia="ru-RU"/>
        </w:rPr>
        <w:lastRenderedPageBreak/>
        <w:t>строительства в эксплуатацию.</w:t>
      </w:r>
    </w:p>
    <w:p w:rsidR="00975CE1" w:rsidRPr="00EB5DEB" w:rsidRDefault="00975CE1" w:rsidP="00EE2230">
      <w:pPr>
        <w:widowControl w:val="0"/>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2.3.1. Способы получения результата предоставления муниципальной услуги:</w:t>
      </w:r>
    </w:p>
    <w:p w:rsidR="00975CE1" w:rsidRPr="00EB5DEB" w:rsidRDefault="00975CE1" w:rsidP="00EE2230">
      <w:pPr>
        <w:widowControl w:val="0"/>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1) в виде бумажного документа, который заявитель получает непосредственно при личном обращении в МФЦ;</w:t>
      </w:r>
    </w:p>
    <w:p w:rsidR="00975CE1" w:rsidRPr="00EB5DEB" w:rsidRDefault="00975CE1" w:rsidP="00EE2230">
      <w:pPr>
        <w:widowControl w:val="0"/>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 в виде бумажного документа, который направляется заявителю посредством почтового отправления;</w:t>
      </w:r>
    </w:p>
    <w:p w:rsidR="00975CE1" w:rsidRPr="00EB5DEB" w:rsidRDefault="00975CE1" w:rsidP="00EE2230">
      <w:pPr>
        <w:widowControl w:val="0"/>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3) в виде электронного документа, подписанного усиленной квалифицированной электронной подписью уполномоченного должностного лица, направленного в «Личный кабинет» заявителя на ЕПГУ.</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Заявитель выбирает один из способов получения результата предоставления муниципальной услуги при оформлении заявления.</w:t>
      </w:r>
    </w:p>
    <w:p w:rsidR="00975CE1" w:rsidRPr="00EB5DEB" w:rsidRDefault="00975CE1" w:rsidP="00EE2230">
      <w:pPr>
        <w:widowControl w:val="0"/>
        <w:autoSpaceDE w:val="0"/>
        <w:autoSpaceDN w:val="0"/>
        <w:spacing w:after="0" w:line="240" w:lineRule="auto"/>
        <w:ind w:firstLine="680"/>
        <w:jc w:val="both"/>
        <w:rPr>
          <w:rFonts w:ascii="Times New Roman" w:hAnsi="Times New Roman" w:cs="Calibri"/>
          <w:sz w:val="26"/>
          <w:szCs w:val="26"/>
          <w:lang w:eastAsia="ru-RU"/>
        </w:rPr>
      </w:pPr>
      <w:r w:rsidRPr="00EB5DEB">
        <w:rPr>
          <w:rFonts w:ascii="Times New Roman" w:hAnsi="Times New Roman" w:cs="Calibri"/>
          <w:sz w:val="26"/>
          <w:szCs w:val="26"/>
          <w:lang w:eastAsia="ru-RU"/>
        </w:rPr>
        <w:t>2.4.</w:t>
      </w:r>
      <w:r w:rsidRPr="00EB5DEB">
        <w:rPr>
          <w:rFonts w:ascii="Times New Roman" w:hAnsi="Times New Roman" w:cs="Calibri"/>
          <w:sz w:val="26"/>
          <w:szCs w:val="26"/>
          <w:lang w:val="en-US" w:eastAsia="ru-RU"/>
        </w:rPr>
        <w:t> </w:t>
      </w:r>
      <w:r w:rsidRPr="00EB5DEB">
        <w:rPr>
          <w:rFonts w:ascii="Times New Roman" w:hAnsi="Times New Roman" w:cs="Calibri"/>
          <w:color w:val="000000"/>
          <w:sz w:val="26"/>
          <w:szCs w:val="26"/>
          <w:lang w:eastAsia="ru-RU"/>
        </w:rPr>
        <w:t>Срок предоставления муниципальной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cs="Calibri"/>
          <w:sz w:val="26"/>
          <w:szCs w:val="26"/>
          <w:lang w:eastAsia="ru-RU"/>
        </w:rPr>
        <w:t>Срок предоставления муниципальной услуги составляет пять рабочих дней со дня регистрации заявления и документов, необходимых для принятия решения о предоставлении муниципальной услуги, в отделе.</w:t>
      </w:r>
    </w:p>
    <w:p w:rsidR="00975CE1" w:rsidRPr="00EB5DEB" w:rsidRDefault="00975CE1" w:rsidP="00EE2230">
      <w:pPr>
        <w:widowControl w:val="0"/>
        <w:autoSpaceDE w:val="0"/>
        <w:autoSpaceDN w:val="0"/>
        <w:spacing w:after="0" w:line="240" w:lineRule="auto"/>
        <w:ind w:firstLine="680"/>
        <w:jc w:val="both"/>
        <w:rPr>
          <w:rFonts w:ascii="Times New Roman" w:hAnsi="Times New Roman" w:cs="Calibri"/>
          <w:sz w:val="26"/>
          <w:szCs w:val="26"/>
          <w:lang w:eastAsia="ru-RU"/>
        </w:rPr>
      </w:pPr>
      <w:r w:rsidRPr="00EB5DEB">
        <w:rPr>
          <w:rFonts w:ascii="Times New Roman" w:hAnsi="Times New Roman"/>
          <w:sz w:val="26"/>
          <w:szCs w:val="26"/>
          <w:lang w:eastAsia="ru-RU"/>
        </w:rPr>
        <w:t xml:space="preserve">2.4.1. </w:t>
      </w:r>
      <w:r w:rsidRPr="00EB5DEB">
        <w:rPr>
          <w:rFonts w:ascii="Times New Roman" w:hAnsi="Times New Roman" w:cs="Calibri"/>
          <w:sz w:val="26"/>
          <w:szCs w:val="26"/>
          <w:lang w:eastAsia="ru-RU"/>
        </w:rPr>
        <w:t>Приостановление срока предоставления</w:t>
      </w:r>
      <w:r w:rsidRPr="00EB5DEB">
        <w:rPr>
          <w:rFonts w:cs="Calibri"/>
          <w:sz w:val="26"/>
          <w:szCs w:val="26"/>
          <w:lang w:eastAsia="ru-RU"/>
        </w:rPr>
        <w:t xml:space="preserve"> </w:t>
      </w:r>
      <w:r w:rsidRPr="00EB5DEB">
        <w:rPr>
          <w:rFonts w:ascii="Times New Roman" w:hAnsi="Times New Roman" w:cs="Calibri"/>
          <w:sz w:val="26"/>
          <w:szCs w:val="26"/>
          <w:lang w:eastAsia="ru-RU"/>
        </w:rPr>
        <w:t>муниципальной услуги не предусмотрено.</w:t>
      </w:r>
    </w:p>
    <w:p w:rsidR="00975CE1" w:rsidRPr="00EB5DEB" w:rsidRDefault="00975CE1" w:rsidP="00EE2230">
      <w:pPr>
        <w:autoSpaceDE w:val="0"/>
        <w:autoSpaceDN w:val="0"/>
        <w:adjustRightInd w:val="0"/>
        <w:spacing w:after="0" w:line="240" w:lineRule="auto"/>
        <w:ind w:right="-1" w:firstLine="709"/>
        <w:jc w:val="both"/>
        <w:rPr>
          <w:rFonts w:ascii="Times New Roman" w:hAnsi="Times New Roman"/>
          <w:sz w:val="26"/>
          <w:szCs w:val="26"/>
          <w:lang w:eastAsia="ru-RU"/>
        </w:rPr>
      </w:pPr>
      <w:r w:rsidRPr="00EB5DEB">
        <w:rPr>
          <w:rFonts w:ascii="Times New Roman" w:hAnsi="Times New Roman"/>
          <w:sz w:val="26"/>
          <w:szCs w:val="26"/>
          <w:lang w:eastAsia="ru-RU"/>
        </w:rPr>
        <w:t>2.4.2. Выдача документа, являющегося результатом предоставления муниципальной услуги, в Едином окне и МФЦ осуществляется в день обращения заявителя за результатом предоставления муниципальной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cs="Calibri"/>
          <w:sz w:val="26"/>
          <w:szCs w:val="26"/>
          <w:lang w:eastAsia="ru-RU"/>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rsidR="00975CE1" w:rsidRPr="00EB5DEB" w:rsidRDefault="00975CE1" w:rsidP="00EE2230">
      <w:pPr>
        <w:tabs>
          <w:tab w:val="left" w:pos="426"/>
          <w:tab w:val="left" w:pos="709"/>
        </w:tabs>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2.5.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975CE1" w:rsidRPr="00EB5DEB" w:rsidRDefault="00975CE1" w:rsidP="00EE2230">
      <w:pPr>
        <w:tabs>
          <w:tab w:val="left" w:pos="426"/>
          <w:tab w:val="left" w:pos="709"/>
        </w:tabs>
        <w:autoSpaceDE w:val="0"/>
        <w:autoSpaceDN w:val="0"/>
        <w:adjustRightInd w:val="0"/>
        <w:spacing w:after="0" w:line="240" w:lineRule="auto"/>
        <w:ind w:firstLine="709"/>
        <w:jc w:val="both"/>
        <w:rPr>
          <w:rFonts w:ascii="Times New Roman" w:hAnsi="Times New Roman"/>
          <w:sz w:val="26"/>
          <w:szCs w:val="26"/>
        </w:rPr>
      </w:pPr>
      <w:r w:rsidRPr="00EB5DEB">
        <w:rPr>
          <w:rFonts w:ascii="Times New Roman" w:hAnsi="Times New Roman"/>
          <w:sz w:val="26"/>
          <w:szCs w:val="26"/>
        </w:rPr>
        <w:t>Основанием для предоставления муниципальной услуги является направленное почтой или представленное на личном приеме заявление в письменной форме в МФЦ по форме согласно приложениям 4, 5, 6 к Административному регламенту.</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В случае направления заявления посредством ЕПГУ формирование заявления осуществляется путем заполнения интерактивной формы на ЕПГУ без необходимости дополнительной подачи заявления в какой-либо иной форме.</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rPr>
        <w:t xml:space="preserve">2.5.1. </w:t>
      </w:r>
      <w:r w:rsidRPr="00EB5DEB">
        <w:rPr>
          <w:rFonts w:ascii="Times New Roman" w:hAnsi="Times New Roman"/>
          <w:sz w:val="26"/>
          <w:szCs w:val="26"/>
          <w:lang w:eastAsia="ru-RU"/>
        </w:rPr>
        <w:t>В целях строительства, реконструкции объекта капитального строительства к заявлению о выдаче разрешения на строительство согласно приложению 4 заявителем или его уполномоченным представителем прилагаются следующие документы:</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1) правоустанавливающие документы на земельный участок, права на который не зарегистрированы в Едином государственном реестре недвижимости (далее ЕГРН), в том числе соглашение об установлении сервитута, реквизиты решения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случаях, предусмотренных частями 1.1 и 1.2 статьи 57.3 Градостроительного кодекса Российской Федерации, если иное не установлено частью 7.3 статьи 51 Градостроительного кодекса Российской Федерации;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1.1) при наличии соглашения о передаче в случаях, установленных бюджетным законодательством Российской Федерации, органом местного самоуправления полномочий муниципального заказчика, заключенного при осуществлении бюджетных инвестиций, – </w:t>
      </w:r>
      <w:r w:rsidRPr="00EB5DEB">
        <w:rPr>
          <w:rFonts w:ascii="Times New Roman" w:hAnsi="Times New Roman"/>
          <w:sz w:val="26"/>
          <w:szCs w:val="26"/>
          <w:lang w:eastAsia="ru-RU"/>
        </w:rPr>
        <w:lastRenderedPageBreak/>
        <w:t xml:space="preserve">реквизиты указанного соглашения, правоустанавливающие документы на земельный участок правообладателя, с которым заключено это соглашение, </w:t>
      </w:r>
      <w:r w:rsidRPr="00EB5DEB">
        <w:rPr>
          <w:rFonts w:ascii="Times New Roman" w:hAnsi="Times New Roman"/>
          <w:sz w:val="26"/>
          <w:szCs w:val="26"/>
        </w:rPr>
        <w:t>в случае, если права на такой земельный участок не зарегистрированы в ЕГРН</w:t>
      </w:r>
      <w:r w:rsidRPr="00EB5DEB">
        <w:rPr>
          <w:rFonts w:ascii="Times New Roman" w:hAnsi="Times New Roman"/>
          <w:sz w:val="26"/>
          <w:szCs w:val="26"/>
          <w:lang w:eastAsia="ru-RU"/>
        </w:rPr>
        <w:t>;</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rPr>
      </w:pPr>
      <w:r w:rsidRPr="00EB5DEB">
        <w:rPr>
          <w:rFonts w:ascii="Times New Roman" w:hAnsi="Times New Roman"/>
          <w:sz w:val="26"/>
          <w:szCs w:val="26"/>
          <w:lang w:eastAsia="ru-RU"/>
        </w:rPr>
        <w:t xml:space="preserve">2) </w:t>
      </w:r>
      <w:r w:rsidRPr="00EB5DEB">
        <w:rPr>
          <w:rFonts w:ascii="Times New Roman" w:hAnsi="Times New Roman"/>
          <w:sz w:val="26"/>
          <w:szCs w:val="26"/>
        </w:rPr>
        <w:t>реквизиты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 результаты инженерных изысканий и следующие материалы, содержащиеся в утвержденной в соответствии с частью 15 статьи 48 Градостроительного кодекса Российской Федерации проектной документации: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а) пояснительная записка;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rPr>
      </w:pPr>
      <w:r w:rsidRPr="00EB5DEB">
        <w:rPr>
          <w:rFonts w:ascii="Times New Roman" w:hAnsi="Times New Roman"/>
          <w:sz w:val="26"/>
          <w:szCs w:val="26"/>
          <w:lang w:eastAsia="ru-RU"/>
        </w:rPr>
        <w:t xml:space="preserve">4) </w:t>
      </w:r>
      <w:r w:rsidRPr="00EB5DEB">
        <w:rPr>
          <w:rFonts w:ascii="Times New Roman" w:hAnsi="Times New Roman"/>
          <w:sz w:val="26"/>
          <w:szCs w:val="26"/>
        </w:rPr>
        <w:t xml:space="preserve">реквизиты положительного заключения экспертизы проектной документации (в части соответствия проектной документации требованиям, указанным в пункте 1 части 5 статьи 49 </w:t>
      </w:r>
      <w:r w:rsidRPr="00EB5DEB">
        <w:rPr>
          <w:rFonts w:ascii="Times New Roman" w:hAnsi="Times New Roman"/>
          <w:sz w:val="26"/>
          <w:szCs w:val="26"/>
          <w:lang w:eastAsia="ru-RU"/>
        </w:rPr>
        <w:t>Градостроительного кодекса Российской Федерации)</w:t>
      </w:r>
      <w:r w:rsidRPr="00EB5DEB">
        <w:rPr>
          <w:rFonts w:ascii="Times New Roman" w:hAnsi="Times New Roman"/>
          <w:sz w:val="26"/>
          <w:szCs w:val="26"/>
        </w:rPr>
        <w:t xml:space="preserve">,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w:t>
      </w:r>
      <w:r w:rsidRPr="00EB5DEB">
        <w:rPr>
          <w:rFonts w:ascii="Times New Roman" w:hAnsi="Times New Roman"/>
          <w:sz w:val="26"/>
          <w:szCs w:val="26"/>
          <w:lang w:eastAsia="ru-RU"/>
        </w:rPr>
        <w:t>Градостроительного кодекса Российской Федерации)</w:t>
      </w:r>
      <w:r w:rsidRPr="00EB5DEB">
        <w:rPr>
          <w:rFonts w:ascii="Times New Roman" w:hAnsi="Times New Roman"/>
          <w:sz w:val="26"/>
          <w:szCs w:val="26"/>
        </w:rPr>
        <w:t xml:space="preserve">, если такая проектная документация подлежит экспертизе в соответствии со статьей 49 </w:t>
      </w:r>
      <w:r w:rsidRPr="00EB5DEB">
        <w:rPr>
          <w:rFonts w:ascii="Times New Roman" w:hAnsi="Times New Roman"/>
          <w:sz w:val="26"/>
          <w:szCs w:val="26"/>
          <w:lang w:eastAsia="ru-RU"/>
        </w:rPr>
        <w:t>Градостроительного кодекса Российской Федерации</w:t>
      </w:r>
      <w:r w:rsidRPr="00EB5DEB">
        <w:rPr>
          <w:rFonts w:ascii="Times New Roman" w:hAnsi="Times New Roman"/>
          <w:sz w:val="26"/>
          <w:szCs w:val="26"/>
        </w:rPr>
        <w:t xml:space="preserve">, реквизиты положительного заключения государственной экспертизы проектной документации в случаях, предусмотренных частью 3.4 статьи 49 </w:t>
      </w:r>
      <w:r w:rsidRPr="00EB5DEB">
        <w:rPr>
          <w:rFonts w:ascii="Times New Roman" w:hAnsi="Times New Roman"/>
          <w:sz w:val="26"/>
          <w:szCs w:val="26"/>
          <w:lang w:eastAsia="ru-RU"/>
        </w:rPr>
        <w:t>Градостроительного кодекса Российской Федерации,</w:t>
      </w:r>
      <w:r w:rsidRPr="00EB5DEB">
        <w:rPr>
          <w:rFonts w:ascii="Times New Roman" w:hAnsi="Times New Roman"/>
          <w:sz w:val="26"/>
          <w:szCs w:val="26"/>
        </w:rPr>
        <w:t xml:space="preserve"> реквизиты положительного заключения государственной экологической экспертизы проектной документации в случаях, предусмотренных частью 6 статьи 49 </w:t>
      </w:r>
      <w:r w:rsidRPr="00EB5DEB">
        <w:rPr>
          <w:rFonts w:ascii="Times New Roman" w:hAnsi="Times New Roman"/>
          <w:sz w:val="26"/>
          <w:szCs w:val="26"/>
          <w:lang w:eastAsia="ru-RU"/>
        </w:rPr>
        <w:t>Градостроительного кодекса Российской Федерации;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4.1) подтверждение соответствия вносимых в проектную документацию изменений </w:t>
      </w:r>
      <w:r w:rsidRPr="00EB5DEB">
        <w:rPr>
          <w:rFonts w:ascii="Times New Roman" w:hAnsi="Times New Roman"/>
          <w:sz w:val="26"/>
          <w:szCs w:val="26"/>
          <w:lang w:eastAsia="ru-RU"/>
        </w:rPr>
        <w:lastRenderedPageBreak/>
        <w:t>требованиям, указанным в части 3.8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Градостроительного кодекса Российской Федерации;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4.2) сведения о подтверждении соответствия вносимых в проектную документацию изменений требованиям, указанным в части 3.9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 3.9 статьи 49 Градостроительного кодекса Российской Федерации;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rPr>
      </w:pPr>
      <w:r w:rsidRPr="00EB5DEB">
        <w:rPr>
          <w:rFonts w:ascii="Times New Roman" w:hAnsi="Times New Roman"/>
          <w:sz w:val="26"/>
          <w:szCs w:val="26"/>
        </w:rPr>
        <w:t>5) реквизиты разрешения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Градостроительного кодекса Российской Федерации);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rPr>
      </w:pPr>
      <w:r w:rsidRPr="00EB5DEB">
        <w:rPr>
          <w:rFonts w:ascii="Times New Roman" w:hAnsi="Times New Roman"/>
          <w:sz w:val="26"/>
          <w:szCs w:val="26"/>
        </w:rPr>
        <w:t>5.1) реквизиты решения о согласовании архитектурно-градостроительного облика и наименование уполномоченного органа местного самоуправления, принявшего решение о согласовании архитектурно-градостроительного облика объекта капитального строительства в случае осуществления строительства, реконструкции объекта в границах территории, предусматривающей требования к архитектурно-градостроительному облику объектов капитального строительства и отображенной на карте градостроительного зонирования;</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rPr>
      </w:pPr>
      <w:r w:rsidRPr="00EB5DEB">
        <w:rPr>
          <w:rFonts w:ascii="Times New Roman" w:hAnsi="Times New Roman"/>
          <w:sz w:val="26"/>
          <w:szCs w:val="26"/>
          <w:lang w:eastAsia="ru-RU"/>
        </w:rPr>
        <w:t xml:space="preserve">6) согласие всех правообладателей объекта капитального строительства в случае реконструкции такого объекта, за исключением указанных в подпункте 8 настоящего пункта случаев реконструкции многоквартирного дома, </w:t>
      </w:r>
      <w:r w:rsidRPr="00EB5DEB">
        <w:rPr>
          <w:rFonts w:ascii="Times New Roman" w:hAnsi="Times New Roman"/>
          <w:sz w:val="26"/>
          <w:szCs w:val="26"/>
        </w:rPr>
        <w:t>согласие правообладателей всех домов блокированной застройки в одном ряду в случае реконструкции одного из домов блокированной застройки;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7) 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указанном в пункте 6.1 части 7 статьи 51 Градостроительного кодекса Российской Федерации;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bookmarkStart w:id="1" w:name="P147"/>
      <w:bookmarkEnd w:id="1"/>
      <w:r w:rsidRPr="00EB5DEB">
        <w:rPr>
          <w:rFonts w:ascii="Times New Roman" w:hAnsi="Times New Roman"/>
          <w:sz w:val="26"/>
          <w:szCs w:val="26"/>
          <w:lang w:eastAsia="ru-RU"/>
        </w:rPr>
        <w:t>8)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9)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rPr>
      </w:pPr>
      <w:r w:rsidRPr="00EB5DEB">
        <w:rPr>
          <w:rFonts w:ascii="Times New Roman" w:hAnsi="Times New Roman"/>
          <w:sz w:val="26"/>
          <w:szCs w:val="26"/>
          <w:lang w:eastAsia="ru-RU"/>
        </w:rPr>
        <w:t xml:space="preserve">10) </w:t>
      </w:r>
      <w:r w:rsidRPr="00EB5DEB">
        <w:rPr>
          <w:rFonts w:ascii="Times New Roman" w:hAnsi="Times New Roman"/>
          <w:sz w:val="26"/>
          <w:szCs w:val="26"/>
        </w:rPr>
        <w:t xml:space="preserve">реквизиты решения и наименование уполномоченного органа, принявшего решение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w:t>
      </w:r>
      <w:r w:rsidRPr="00EB5DEB">
        <w:rPr>
          <w:rFonts w:ascii="Times New Roman" w:hAnsi="Times New Roman"/>
          <w:sz w:val="26"/>
          <w:szCs w:val="26"/>
        </w:rPr>
        <w:lastRenderedPageBreak/>
        <w:t>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rPr>
      </w:pPr>
      <w:r w:rsidRPr="00EB5DEB">
        <w:rPr>
          <w:rFonts w:ascii="Times New Roman" w:hAnsi="Times New Roman"/>
          <w:sz w:val="26"/>
          <w:szCs w:val="26"/>
        </w:rPr>
        <w:t>11) реквизиты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или заключен такой договор, а в случае, если реализация решения о комплексном развитии территории осуществляется без заключения такого договора, – реквизиты решения о комплексном развитии территории. При этом в случае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 предоставление реквизитов таких договора о комплексном развитии территории и (или) решения не требуется;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rPr>
      </w:pPr>
      <w:r w:rsidRPr="00EB5DEB">
        <w:rPr>
          <w:rFonts w:ascii="Times New Roman" w:hAnsi="Times New Roman"/>
          <w:sz w:val="26"/>
          <w:szCs w:val="26"/>
        </w:rPr>
        <w:t>12) подтверждение соответствия условиям застройки, предусмотренным статьей 10 Федерального закона от 27.12.2019 № 468-ФЗ «О виноградарстве и виноделии в Российской Федерации», в случае, если строительство осуществляется на земельных участках из земель сельскохозяйственного назначения, в том числе на сельскохозяйственных угодьях, и на земельных участках в составе зон сельскохозяйственного использования, в том числе зон сельскохозяйственных угодий, в населенных пунктах, принадлежащих на праве собственности, аренды или ином законном основании винодельческим хозяйствам или виноградарским хозяйствам.</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rPr>
        <w:t xml:space="preserve">2.5.1.1. </w:t>
      </w:r>
      <w:r w:rsidRPr="00EB5DEB">
        <w:rPr>
          <w:rFonts w:ascii="Times New Roman" w:hAnsi="Times New Roman"/>
          <w:sz w:val="26"/>
          <w:szCs w:val="26"/>
          <w:lang w:eastAsia="ru-RU"/>
        </w:rPr>
        <w:t>Документы, указанные с подпункте 1 пункта 2.5.1 Административного регламента, направляются заявителем самостоятельно, если в ЕГРН не содержатся сведения о правоустанавливающих документах на земельный участок.</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rPr>
      </w:pPr>
      <w:r w:rsidRPr="00EB5DEB">
        <w:rPr>
          <w:rFonts w:ascii="Times New Roman" w:hAnsi="Times New Roman"/>
          <w:sz w:val="26"/>
          <w:szCs w:val="26"/>
        </w:rPr>
        <w:t>2.5.1.2. Документы и сведения, указанные в подпунктах 3 и 4 пункта 2.5.1 Административного регламента, направляются заявителем в случае, если данные документы (их копии или сведения, содержащиеся в них) отсутствуют в едином государственном реестре заключений, а заключение государственной экологической экспертизы отсутствует в распоряжении соответствующих территориального органа федерального органа исполнительной власти, осуществляющего федеральный государственный экологический контроль (надзор) (в случае проведения государственной экологической экспертизы федеральным органом исполнительной власти в области экологической экспертизы), исполнительного органа субъекта Российской Федерации и органа местного самоуправления.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rPr>
      </w:pPr>
      <w:r w:rsidRPr="00EB5DEB">
        <w:rPr>
          <w:rFonts w:ascii="Times New Roman" w:hAnsi="Times New Roman"/>
          <w:sz w:val="26"/>
          <w:szCs w:val="26"/>
          <w:lang w:eastAsia="ru-RU"/>
        </w:rPr>
        <w:t>2.5.1.3. Документы, предусмотренные пунктом 2.5.1, могут быть направлены в форме электронных документов.</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bookmarkStart w:id="2" w:name="P150"/>
      <w:bookmarkEnd w:id="2"/>
      <w:r w:rsidRPr="00EB5DEB">
        <w:rPr>
          <w:rFonts w:ascii="Times New Roman" w:hAnsi="Times New Roman"/>
          <w:color w:val="000000"/>
          <w:sz w:val="26"/>
          <w:szCs w:val="26"/>
          <w:lang w:eastAsia="ru-RU"/>
        </w:rPr>
        <w:t xml:space="preserve">2.5.2. Перечень документов (сведений), которые заявитель вправе предоставить для получения разрешения на строительство, реконструкцию </w:t>
      </w:r>
      <w:r w:rsidRPr="00EB5DEB">
        <w:rPr>
          <w:rFonts w:ascii="Times New Roman" w:hAnsi="Times New Roman"/>
          <w:sz w:val="26"/>
          <w:szCs w:val="26"/>
          <w:lang w:eastAsia="ru-RU"/>
        </w:rPr>
        <w:t>объекта капитального строительства по собственной инициативе, так как они подлежат предоставлению в рамках межведомственного информационного взаимодействия: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1) </w:t>
      </w:r>
      <w:r w:rsidRPr="00EB5DEB">
        <w:rPr>
          <w:rFonts w:ascii="Times New Roman" w:hAnsi="Times New Roman"/>
          <w:sz w:val="26"/>
          <w:szCs w:val="26"/>
        </w:rPr>
        <w:t xml:space="preserve">правоустанавливающие документы на земельный участок, права на который зарегистрированы в ЕГРН,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случаях, предусмотренных </w:t>
      </w:r>
      <w:r w:rsidRPr="00EB5DEB">
        <w:rPr>
          <w:rFonts w:ascii="Times New Roman" w:hAnsi="Times New Roman"/>
          <w:sz w:val="26"/>
          <w:szCs w:val="26"/>
          <w:lang w:eastAsia="ru-RU"/>
        </w:rPr>
        <w:t xml:space="preserve">частями 1.1 и 1.2 статьи 57.3 Градостроительного кодекса Российской Федерации, если иное не установлено частью 7.3 статьи 51 </w:t>
      </w:r>
      <w:r w:rsidRPr="00EB5DEB">
        <w:rPr>
          <w:rFonts w:ascii="Times New Roman" w:hAnsi="Times New Roman"/>
          <w:sz w:val="26"/>
          <w:szCs w:val="26"/>
          <w:lang w:eastAsia="ru-RU"/>
        </w:rPr>
        <w:lastRenderedPageBreak/>
        <w:t>Градостроительного кодекса Российской Федерации;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rPr>
      </w:pPr>
      <w:r w:rsidRPr="00EB5DEB">
        <w:rPr>
          <w:rFonts w:ascii="Times New Roman" w:hAnsi="Times New Roman"/>
          <w:sz w:val="26"/>
          <w:szCs w:val="26"/>
          <w:lang w:eastAsia="ru-RU"/>
        </w:rPr>
        <w:t xml:space="preserve">2) при наличии соглашения о передаче в случаях, установленных бюджетным законодательством Российской Федерации, органом местного самоуправления полномочий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 </w:t>
      </w:r>
      <w:r w:rsidRPr="00EB5DEB">
        <w:rPr>
          <w:rFonts w:ascii="Times New Roman" w:hAnsi="Times New Roman"/>
          <w:sz w:val="26"/>
          <w:szCs w:val="26"/>
        </w:rPr>
        <w:t>в случае, если права на такой земельный участок не зарегистрированы в ЕГРН;</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rPr>
      </w:pPr>
      <w:r w:rsidRPr="00EB5DEB">
        <w:rPr>
          <w:rFonts w:ascii="Times New Roman" w:hAnsi="Times New Roman"/>
          <w:sz w:val="26"/>
          <w:szCs w:val="26"/>
          <w:lang w:eastAsia="ru-RU"/>
        </w:rPr>
        <w:t xml:space="preserve">3) </w:t>
      </w:r>
      <w:r w:rsidRPr="00EB5DEB">
        <w:rPr>
          <w:rFonts w:ascii="Times New Roman" w:hAnsi="Times New Roman"/>
          <w:sz w:val="26"/>
          <w:szCs w:val="26"/>
        </w:rPr>
        <w:t>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rPr>
      </w:pPr>
      <w:r w:rsidRPr="00EB5DEB">
        <w:rPr>
          <w:rFonts w:ascii="Times New Roman" w:hAnsi="Times New Roman"/>
          <w:sz w:val="26"/>
          <w:szCs w:val="26"/>
          <w:lang w:eastAsia="ru-RU"/>
        </w:rPr>
        <w:t xml:space="preserve">4) </w:t>
      </w:r>
      <w:r w:rsidRPr="00EB5DEB">
        <w:rPr>
          <w:rFonts w:ascii="Times New Roman" w:hAnsi="Times New Roman"/>
          <w:sz w:val="26"/>
          <w:szCs w:val="26"/>
        </w:rPr>
        <w:t>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rPr>
      </w:pPr>
      <w:r w:rsidRPr="00EB5DEB">
        <w:rPr>
          <w:rFonts w:ascii="Times New Roman" w:hAnsi="Times New Roman"/>
          <w:sz w:val="26"/>
          <w:szCs w:val="26"/>
          <w:lang w:eastAsia="ru-RU"/>
        </w:rPr>
        <w:t xml:space="preserve">5) </w:t>
      </w:r>
      <w:r w:rsidRPr="00EB5DEB">
        <w:rPr>
          <w:rFonts w:ascii="Times New Roman" w:hAnsi="Times New Roman"/>
          <w:sz w:val="26"/>
          <w:szCs w:val="26"/>
        </w:rPr>
        <w:t>подтверждение соответствия вносимых в проектную документацию изменений требованиям, указанным в части 3.9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Градостроительного кодекса Российской Федерации;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6)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Градостроительного кодекса Российской Федерации);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7) </w:t>
      </w:r>
      <w:r w:rsidRPr="00EB5DEB">
        <w:rPr>
          <w:rFonts w:ascii="Times New Roman" w:hAnsi="Times New Roman"/>
          <w:sz w:val="26"/>
          <w:szCs w:val="26"/>
        </w:rPr>
        <w:t>согласование архитектурно-градостроительного облика объекта капитального строительства в случае осуществления строительства, реконструкции объекта в границах территории, предусматривающей требования к архитектурно-градостроительному облику объектов капитального строительства и отображенной на карте градостроительного зонирования;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8) </w:t>
      </w:r>
      <w:bookmarkStart w:id="3" w:name="P163"/>
      <w:bookmarkEnd w:id="3"/>
      <w:r w:rsidRPr="00EB5DEB">
        <w:rPr>
          <w:rFonts w:ascii="Times New Roman" w:hAnsi="Times New Roman"/>
          <w:sz w:val="26"/>
          <w:szCs w:val="26"/>
          <w:lang w:eastAsia="ru-RU"/>
        </w:rPr>
        <w:t xml:space="preserve">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w:t>
      </w:r>
      <w:r w:rsidRPr="00EB5DEB">
        <w:rPr>
          <w:rFonts w:ascii="Times New Roman" w:hAnsi="Times New Roman"/>
          <w:sz w:val="26"/>
          <w:szCs w:val="26"/>
          <w:lang w:eastAsia="ru-RU"/>
        </w:rPr>
        <w:lastRenderedPageBreak/>
        <w:t>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9) копия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а в случае, если реализация решения о комплексном развитии территории осуществляется без заключения договора, копия решения о комплексном развитии территории. При этом в случае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 предоставление копий таких договора о комплексном развитии территории и (или) решения не требуется.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bookmarkStart w:id="4" w:name="P168"/>
      <w:bookmarkEnd w:id="4"/>
      <w:r w:rsidRPr="00EB5DEB">
        <w:rPr>
          <w:rFonts w:ascii="Times New Roman" w:hAnsi="Times New Roman"/>
          <w:sz w:val="26"/>
          <w:szCs w:val="26"/>
          <w:lang w:eastAsia="ru-RU"/>
        </w:rPr>
        <w:t>2.5.3. В целях внесения изменений в разрешение на строительство в случае, установленном в пункте 21.10 статьи 51 Градостроительного кодекса Российской Федерации, лица, указанные в частях 21.5-21.7 и 21.9 статьи 51 Градостроительного кодекса Российской Федерации, обязаны направить уведомление о переходе к ним прав на земельные участки, права пользования недрами, об образовании земельного участка в орган местного самоуправления, с указанием реквизитов:</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bookmarkStart w:id="5" w:name="P169"/>
      <w:bookmarkEnd w:id="5"/>
      <w:r w:rsidRPr="00EB5DEB">
        <w:rPr>
          <w:rFonts w:ascii="Times New Roman" w:hAnsi="Times New Roman"/>
          <w:sz w:val="26"/>
          <w:szCs w:val="26"/>
          <w:lang w:eastAsia="ru-RU"/>
        </w:rPr>
        <w:t>1) правоустанавливающих документов на такие земельные участки в случае приобретения физическим или юридическим лицом права на земельный участок, в отношении которого прежнему правообладателю было выдано разрешение на строительство объекта капитального строительства;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 решения об образовании земельных участков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если в соответствии с земельным законодательством решение об образовании земельного участка принимает орган местного самоуправления;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bookmarkStart w:id="6" w:name="P172"/>
      <w:bookmarkEnd w:id="6"/>
      <w:r w:rsidRPr="00EB5DEB">
        <w:rPr>
          <w:rFonts w:ascii="Times New Roman" w:hAnsi="Times New Roman"/>
          <w:sz w:val="26"/>
          <w:szCs w:val="26"/>
          <w:lang w:eastAsia="ru-RU"/>
        </w:rPr>
        <w:t>4) решения о предоставлении права пользования недрами и решения о переоформлении лицензии на право пользования недрами в случае если строительство, реконструкция объекта капитального строительства осуществляется на земельном участке, предоставленном новому пользователю недр, переоформившему лицензию на пользование недрами, в соответствии с ранее выданным разрешением на строительство.</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2.5.3.1. Документы, указанные с подпункте 1 пункта 2.5.3 Административного регламента, направляются заявителем самостоятельно, если в ЕГРН не содержатся сведения о правоустанавливающих документах на земельный участок.</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2.5.3.2. Уведомление, документы, предусмотренные подпунктами 1-4 пункта 2.5.3 Административного регламента,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могут быть направлены в форме электронных документов.</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bookmarkStart w:id="7" w:name="P175"/>
      <w:bookmarkEnd w:id="7"/>
      <w:r w:rsidRPr="00EB5DEB">
        <w:rPr>
          <w:rFonts w:ascii="Times New Roman" w:hAnsi="Times New Roman"/>
          <w:sz w:val="26"/>
          <w:szCs w:val="26"/>
          <w:lang w:eastAsia="ru-RU"/>
        </w:rPr>
        <w:lastRenderedPageBreak/>
        <w:t>2.5.4. В случае если документы, предусмотренные пунктом 2.5.3 Административного регламента, не представлены заявителем по собственной инициативе, отдел обязан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2.5.5. В иных случаях внесение изменений в разрешение на строительство, в том числе в связи с необходимостью продления срока действия разрешения на строительство, осуществляется на основании заявления застройщика, форма которого утверждена приложением 5 Административного регламента, направленного в орган местного самоуправления в соответствии с пунктом 2.5 Административного регламента.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w:t>
      </w:r>
      <w:r w:rsidRPr="00EB5DEB">
        <w:rPr>
          <w:rFonts w:ascii="Times New Roman" w:hAnsi="Times New Roman"/>
          <w:color w:val="000000"/>
          <w:sz w:val="26"/>
          <w:szCs w:val="26"/>
          <w:lang w:eastAsia="ru-RU"/>
        </w:rPr>
        <w:t>пунктом 2.5.1 Административного регламента. Представление указанных документов осуществляется по правилам, установленным пунктами</w:t>
      </w:r>
      <w:r w:rsidRPr="00EB5DEB">
        <w:rPr>
          <w:rFonts w:ascii="Times New Roman" w:hAnsi="Times New Roman"/>
          <w:sz w:val="26"/>
          <w:szCs w:val="26"/>
          <w:lang w:eastAsia="ru-RU"/>
        </w:rPr>
        <w:t xml:space="preserve"> 2.5.1 и 2.5.2 Административного регламента.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bookmarkStart w:id="8" w:name="P184"/>
      <w:bookmarkEnd w:id="8"/>
      <w:r w:rsidRPr="00EB5DEB">
        <w:rPr>
          <w:rFonts w:ascii="Times New Roman" w:hAnsi="Times New Roman"/>
          <w:sz w:val="26"/>
          <w:szCs w:val="26"/>
          <w:lang w:eastAsia="ru-RU"/>
        </w:rPr>
        <w:t>2.5.6. В целях получения разрешения на ввод объекта капитального строительства в эксплуатацию к заявлению по форме согласно приложению 6 Административного регламента заявителем или его уполномоченным представителем прилагаются следующие документы и сведения:</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bookmarkStart w:id="9" w:name="P185"/>
      <w:bookmarkEnd w:id="9"/>
      <w:r w:rsidRPr="00EB5DEB">
        <w:rPr>
          <w:rFonts w:ascii="Times New Roman" w:hAnsi="Times New Roman"/>
          <w:sz w:val="26"/>
          <w:szCs w:val="26"/>
          <w:lang w:eastAsia="ru-RU"/>
        </w:rPr>
        <w:t xml:space="preserve">1) </w:t>
      </w:r>
      <w:r w:rsidRPr="00EB5DEB">
        <w:rPr>
          <w:rFonts w:ascii="Times New Roman" w:hAnsi="Times New Roman"/>
          <w:sz w:val="26"/>
          <w:szCs w:val="26"/>
        </w:rPr>
        <w:t>правоустанавливающие документы на земельный участок, права на который не зарегистрированы в ЕГРН, в том числе соглашение об установлении сервитута, реквизиты решения об установлении публичного сервитута</w:t>
      </w:r>
      <w:r w:rsidRPr="00EB5DEB">
        <w:rPr>
          <w:rFonts w:ascii="Times New Roman" w:hAnsi="Times New Roman"/>
          <w:sz w:val="26"/>
          <w:szCs w:val="26"/>
          <w:lang w:eastAsia="ru-RU"/>
        </w:rPr>
        <w:t>;</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 разрешение на строительство;</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4)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rPr>
      </w:pPr>
      <w:r w:rsidRPr="00EB5DEB">
        <w:rPr>
          <w:rFonts w:ascii="Times New Roman" w:hAnsi="Times New Roman"/>
          <w:sz w:val="26"/>
          <w:szCs w:val="26"/>
          <w:lang w:eastAsia="ru-RU"/>
        </w:rPr>
        <w:t xml:space="preserve">5) </w:t>
      </w:r>
      <w:r w:rsidRPr="00EB5DEB">
        <w:rPr>
          <w:rFonts w:ascii="Times New Roman" w:hAnsi="Times New Roman"/>
          <w:sz w:val="26"/>
          <w:szCs w:val="26"/>
        </w:rPr>
        <w:t>реквизиты заключения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1.3 статьи 52 Градостроительного кодекса Российской Федерации частью такой проектной документации), реквизиты заключения уполномоченного на осуществление федерального государственного экологического контроля (надзора) федерального органа исполнительной власти, выдаваемого в случаях, предусмотренных частью 5 статьи 54 Градостроительного кодекса Российской Федерации;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6) реквизиты акта приемки выполненных работ по сохранению объекта культурного </w:t>
      </w:r>
      <w:r w:rsidRPr="00EB5DEB">
        <w:rPr>
          <w:rFonts w:ascii="Times New Roman" w:hAnsi="Times New Roman"/>
          <w:sz w:val="26"/>
          <w:szCs w:val="26"/>
          <w:lang w:eastAsia="ru-RU"/>
        </w:rPr>
        <w:lastRenderedPageBreak/>
        <w:t>наследия, утвержденного соответствующим органом охраны объектов культурного наследия, определенным Федеральным законом от 25.06.2002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rPr>
      </w:pPr>
      <w:bookmarkStart w:id="10" w:name="P189"/>
      <w:bookmarkEnd w:id="10"/>
      <w:r w:rsidRPr="00EB5DEB">
        <w:rPr>
          <w:rFonts w:ascii="Times New Roman" w:hAnsi="Times New Roman"/>
          <w:sz w:val="26"/>
          <w:szCs w:val="26"/>
          <w:lang w:eastAsia="ru-RU"/>
        </w:rPr>
        <w:t>7) технический план объекта капитального строительства, подготовленный в соответствии с Федеральным законом от 13.07.2015 № 218-ФЗ «О государственной регистрации недвижимости»</w:t>
      </w:r>
      <w:r w:rsidRPr="00EB5DEB">
        <w:rPr>
          <w:rFonts w:ascii="Times New Roman" w:hAnsi="Times New Roman"/>
          <w:sz w:val="26"/>
          <w:szCs w:val="26"/>
        </w:rPr>
        <w:t>, за исключением ввода в эксплуатацию объекта капитального строительства, в отношении которого в соответствии с Федеральным законом «Об особенностях оформления прав на отдельные виды объектов недвижимости и о внесении изменений в отдельные законодательные акты Российской Федерации» государственный кадастровый учет и (или) государственная регистрация прав не осуществляются;</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rPr>
      </w:pPr>
      <w:r w:rsidRPr="00EB5DEB">
        <w:rPr>
          <w:rFonts w:ascii="Times New Roman" w:hAnsi="Times New Roman"/>
          <w:sz w:val="26"/>
          <w:szCs w:val="26"/>
        </w:rPr>
        <w:t>8) подтверждение соответствия условиям застройки, предусмотренным статьей 10 Федерального закона от 27.12.2019 № 468-ФЗ «О виноградарстве и виноделии в Российской Федерации», в случае, если строительство осуществляется на земельных участках из земель сельскохозяйственного назначения, в том числе на сельскохозяйственных угодьях, и на земельных участках в составе зон сельскохозяйственного использования, в том числе зон сельскохозяйственных угодий, в населенных пунктах, принадлежащих на праве собственности, аренды или ином законном основании винодельческим хозяйствам или виноградарским хозяйствам.</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rPr>
      </w:pPr>
      <w:bookmarkStart w:id="11" w:name="P191"/>
      <w:bookmarkEnd w:id="11"/>
      <w:r w:rsidRPr="00EB5DEB">
        <w:rPr>
          <w:rFonts w:ascii="Times New Roman" w:hAnsi="Times New Roman"/>
          <w:sz w:val="26"/>
          <w:szCs w:val="26"/>
          <w:lang w:eastAsia="ru-RU"/>
        </w:rPr>
        <w:t xml:space="preserve">2.5.6.1. Указанное в подпункте 5 пункта 2.5.6 Административного регламента заключение </w:t>
      </w:r>
      <w:r w:rsidRPr="00EB5DEB">
        <w:rPr>
          <w:rFonts w:ascii="Times New Roman" w:hAnsi="Times New Roman"/>
          <w:sz w:val="26"/>
          <w:szCs w:val="26"/>
        </w:rPr>
        <w:t>органа государственного строительного надзора должно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rPr>
      </w:pPr>
      <w:r w:rsidRPr="00EB5DEB">
        <w:rPr>
          <w:rFonts w:ascii="Times New Roman" w:hAnsi="Times New Roman"/>
          <w:sz w:val="26"/>
          <w:szCs w:val="26"/>
          <w:lang w:eastAsia="ru-RU"/>
        </w:rPr>
        <w:t xml:space="preserve">2.5.6.2. </w:t>
      </w:r>
      <w:r w:rsidRPr="00EB5DEB">
        <w:rPr>
          <w:rFonts w:ascii="Times New Roman" w:hAnsi="Times New Roman"/>
          <w:sz w:val="26"/>
          <w:szCs w:val="26"/>
        </w:rPr>
        <w:t>Документы, указанные в подпунктах 3 и 4 пункта 2.5.6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color w:val="000000"/>
          <w:sz w:val="26"/>
          <w:szCs w:val="26"/>
          <w:lang w:eastAsia="ru-RU"/>
        </w:rPr>
        <w:t xml:space="preserve">2.5.7. </w:t>
      </w:r>
      <w:bookmarkStart w:id="12" w:name="P192"/>
      <w:bookmarkEnd w:id="12"/>
      <w:r w:rsidRPr="00EB5DEB">
        <w:rPr>
          <w:rFonts w:ascii="Times New Roman" w:hAnsi="Times New Roman"/>
          <w:color w:val="000000"/>
          <w:sz w:val="26"/>
          <w:szCs w:val="26"/>
          <w:lang w:eastAsia="ru-RU"/>
        </w:rPr>
        <w:t>Перечень документов (сведений), которые заявитель вправе предоставить для получения разрешения на ввод объекта капитального строительства в эксплуатацию по со</w:t>
      </w:r>
      <w:r w:rsidRPr="00EB5DEB">
        <w:rPr>
          <w:rFonts w:ascii="Times New Roman" w:hAnsi="Times New Roman"/>
          <w:sz w:val="26"/>
          <w:szCs w:val="26"/>
          <w:lang w:eastAsia="ru-RU"/>
        </w:rPr>
        <w:t>бственной инициативе, так как они подлежат предоставлению в рамках межведомственного информационного взаимодействия:</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1) </w:t>
      </w:r>
      <w:r w:rsidRPr="00EB5DEB">
        <w:rPr>
          <w:rFonts w:ascii="Times New Roman" w:hAnsi="Times New Roman"/>
          <w:sz w:val="26"/>
          <w:szCs w:val="26"/>
        </w:rPr>
        <w:t>правоустанавливающие документы на земельный участок, права на который зарегистрированы в Едином государственном реестре недвижимости, в том числе соглашение об установлении сервитута, решение об установлении публичного сервитута</w:t>
      </w:r>
      <w:r w:rsidRPr="00EB5DEB">
        <w:rPr>
          <w:rFonts w:ascii="Times New Roman" w:hAnsi="Times New Roman"/>
          <w:sz w:val="26"/>
          <w:szCs w:val="26"/>
          <w:lang w:eastAsia="ru-RU"/>
        </w:rPr>
        <w:t>;</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 разрешение на строительство;</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lastRenderedPageBreak/>
        <w:t xml:space="preserve">3)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14 статьи 52 Градостроительного кодекса Российской Федерации частью такой проектной документации), </w:t>
      </w:r>
      <w:r w:rsidRPr="00EB5DEB">
        <w:rPr>
          <w:rFonts w:ascii="Times New Roman" w:hAnsi="Times New Roman"/>
          <w:sz w:val="26"/>
          <w:szCs w:val="26"/>
        </w:rPr>
        <w:t xml:space="preserve">заключение органа федерального государственного экологического контроля (надзора), выдаваемое в случаях, предусмотренных частью 5 статьи 54 </w:t>
      </w:r>
      <w:r w:rsidRPr="00EB5DEB">
        <w:rPr>
          <w:rFonts w:ascii="Times New Roman" w:hAnsi="Times New Roman"/>
          <w:sz w:val="26"/>
          <w:szCs w:val="26"/>
          <w:lang w:eastAsia="ru-RU"/>
        </w:rPr>
        <w:t>Градостроительного кодекса Российской Федерации;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4)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25.06.2002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rPr>
        <w:t xml:space="preserve">2.5.8. </w:t>
      </w:r>
      <w:r w:rsidRPr="00EB5DEB">
        <w:rPr>
          <w:rFonts w:ascii="Times New Roman" w:hAnsi="Times New Roman"/>
          <w:sz w:val="26"/>
          <w:szCs w:val="26"/>
          <w:lang w:eastAsia="ru-RU"/>
        </w:rPr>
        <w:t>Заявителю выдается расписка в получении от заявителя документов с указанием их перечня и даты их получения органом, осуществляющим прием документов, а также с указанием перечня документов, которые будут получены по межведомственным запросам.</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2.5.9. </w:t>
      </w:r>
      <w:r w:rsidRPr="00EB5DEB">
        <w:rPr>
          <w:rFonts w:ascii="Times New Roman" w:hAnsi="Times New Roman"/>
          <w:sz w:val="26"/>
          <w:szCs w:val="26"/>
        </w:rPr>
        <w:t xml:space="preserve">Гражданин при подаче заявления лично в Единое окно или через МФЦ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r w:rsidRPr="00EB5DEB">
        <w:rPr>
          <w:rFonts w:ascii="Times New Roman" w:hAnsi="Times New Roman"/>
          <w:sz w:val="26"/>
          <w:szCs w:val="26"/>
          <w:lang w:eastAsia="ru-RU"/>
        </w:rPr>
        <w:t>Представитель заявителя должен предъявить документ, удостоверяющий полномочия представителя.</w:t>
      </w:r>
    </w:p>
    <w:p w:rsidR="00975CE1" w:rsidRPr="00EB5DEB" w:rsidRDefault="00975CE1" w:rsidP="00EE2230">
      <w:pPr>
        <w:tabs>
          <w:tab w:val="left" w:pos="709"/>
        </w:tabs>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sz w:val="26"/>
          <w:szCs w:val="26"/>
          <w:lang w:eastAsia="ru-RU"/>
        </w:rPr>
        <w:t xml:space="preserve">2.5.10. </w:t>
      </w:r>
      <w:r w:rsidRPr="00EB5DEB">
        <w:rPr>
          <w:rFonts w:ascii="Times New Roman" w:hAnsi="Times New Roman"/>
          <w:color w:val="000000"/>
          <w:sz w:val="26"/>
          <w:szCs w:val="26"/>
          <w:lang w:eastAsia="ru-RU"/>
        </w:rPr>
        <w:t>При предоставлении муниципальной услуги запрещается требовать от заявителя:</w:t>
      </w:r>
    </w:p>
    <w:p w:rsidR="00975CE1" w:rsidRPr="00EB5DEB" w:rsidRDefault="00975CE1" w:rsidP="00EE2230">
      <w:pPr>
        <w:spacing w:after="0" w:line="240" w:lineRule="auto"/>
        <w:ind w:firstLine="709"/>
        <w:jc w:val="both"/>
        <w:rPr>
          <w:rFonts w:ascii="Times New Roman" w:hAnsi="Times New Roman"/>
          <w:sz w:val="26"/>
          <w:szCs w:val="26"/>
          <w:lang w:eastAsia="ru-RU"/>
        </w:rPr>
      </w:pPr>
      <w:r w:rsidRPr="00EB5DEB">
        <w:rPr>
          <w:rFonts w:ascii="Times New Roman" w:hAnsi="Times New Roman"/>
          <w:color w:val="000000"/>
          <w:sz w:val="26"/>
          <w:szCs w:val="26"/>
          <w:lang w:eastAsia="ru-RU"/>
        </w:rPr>
        <w:t xml:space="preserve">1) </w:t>
      </w:r>
      <w:r w:rsidRPr="00EB5DEB">
        <w:rPr>
          <w:rFonts w:ascii="Times New Roman" w:hAnsi="Times New Roman"/>
          <w:sz w:val="26"/>
          <w:szCs w:val="26"/>
          <w:lang w:eastAsia="ru-RU"/>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отдела,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перечень, определенный </w:t>
      </w:r>
      <w:hyperlink r:id="rId4">
        <w:r w:rsidRPr="00EB5DEB">
          <w:rPr>
            <w:rFonts w:ascii="Times New Roman" w:hAnsi="Times New Roman"/>
            <w:sz w:val="26"/>
            <w:szCs w:val="26"/>
            <w:lang w:eastAsia="ru-RU"/>
          </w:rPr>
          <w:t>частью 6 статьи 7</w:t>
        </w:r>
      </w:hyperlink>
      <w:r w:rsidRPr="00EB5DEB">
        <w:rPr>
          <w:rFonts w:ascii="Times New Roman" w:hAnsi="Times New Roman"/>
          <w:sz w:val="26"/>
          <w:szCs w:val="26"/>
          <w:lang w:eastAsia="ru-RU"/>
        </w:rPr>
        <w:t xml:space="preserve"> Федерального закона от 27.07.2010 № 210-ФЗ  «Об организации предоставления государственных и муниципальных услуг». Заявитель вправе представить указанные документы и информацию по собственной инициативе;</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w:t>
      </w:r>
      <w:r w:rsidRPr="00EB5DEB">
        <w:rPr>
          <w:rFonts w:ascii="Times New Roman" w:hAnsi="Times New Roman"/>
          <w:sz w:val="26"/>
          <w:szCs w:val="26"/>
          <w:lang w:eastAsia="ru-RU"/>
        </w:rPr>
        <w:lastRenderedPageBreak/>
        <w:t>услуги, за исключением следующих случаев:</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г) выявление документально подтвержденного факта (признаков) ошибочного или противоправного действия (бездействия) должностного лица отдела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начальника отдела уведомляется заявитель, а также приносятся извинения за доставленные неудобства;</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5) предоставления на бумажном носителе документов и информации, электронные образы которых ранее были заверены в соответствии с </w:t>
      </w:r>
      <w:hyperlink r:id="rId5">
        <w:r w:rsidRPr="00EB5DEB">
          <w:rPr>
            <w:rFonts w:ascii="Times New Roman" w:hAnsi="Times New Roman"/>
            <w:sz w:val="26"/>
            <w:szCs w:val="26"/>
            <w:lang w:eastAsia="ru-RU"/>
          </w:rPr>
          <w:t>пунктом 7.2 части 1 статьи 16</w:t>
        </w:r>
      </w:hyperlink>
      <w:r w:rsidRPr="00EB5DEB">
        <w:rPr>
          <w:rFonts w:ascii="Times New Roman" w:hAnsi="Times New Roman"/>
          <w:sz w:val="26"/>
          <w:szCs w:val="26"/>
          <w:lang w:eastAsia="ru-RU"/>
        </w:rPr>
        <w:t xml:space="preserve">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975CE1" w:rsidRPr="00EB5DEB" w:rsidRDefault="00975CE1" w:rsidP="00EE2230">
      <w:pPr>
        <w:tabs>
          <w:tab w:val="left" w:pos="709"/>
          <w:tab w:val="left" w:pos="851"/>
        </w:tabs>
        <w:autoSpaceDE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2.6.</w:t>
      </w:r>
      <w:r w:rsidRPr="00EB5DEB">
        <w:rPr>
          <w:rFonts w:ascii="Times New Roman" w:hAnsi="Times New Roman"/>
          <w:sz w:val="26"/>
          <w:szCs w:val="26"/>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1) представление неполного комплекта документов;</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 представленные документы утратили силу на момент обращения за услугой;</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3)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4)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5) несоблюдение установленных </w:t>
      </w:r>
      <w:hyperlink r:id="rId6" w:history="1">
        <w:r w:rsidRPr="00EB5DEB">
          <w:rPr>
            <w:rFonts w:ascii="Times New Roman" w:hAnsi="Times New Roman"/>
            <w:sz w:val="26"/>
            <w:szCs w:val="26"/>
            <w:lang w:eastAsia="ru-RU"/>
          </w:rPr>
          <w:t>статьей 11</w:t>
        </w:r>
      </w:hyperlink>
      <w:r w:rsidRPr="00EB5DEB">
        <w:rPr>
          <w:rFonts w:ascii="Times New Roman" w:hAnsi="Times New Roman"/>
          <w:sz w:val="26"/>
          <w:szCs w:val="26"/>
          <w:lang w:eastAsia="ru-RU"/>
        </w:rPr>
        <w:t xml:space="preserve"> Федерального закона от 06.04.2011 № 63-ФЗ «Об электронной подписи» условий признания действительности усиленной квалифицированной электронной подписи;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6)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7) неполное заполнение полей в форме заявления, в том числе в интерактивной форме заявления на ЕПГУ;</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8) обращение за предоставлением иной муниципальной услуги;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9) заявление подано лицом, не имеющим полномочий представлять интересы заявителя.</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975CE1" w:rsidRPr="00EB5DEB" w:rsidRDefault="00975CE1" w:rsidP="00EE2230">
      <w:pPr>
        <w:tabs>
          <w:tab w:val="left" w:pos="709"/>
        </w:tabs>
        <w:spacing w:after="0" w:line="240" w:lineRule="auto"/>
        <w:ind w:firstLine="709"/>
        <w:jc w:val="both"/>
        <w:outlineLvl w:val="2"/>
        <w:rPr>
          <w:rFonts w:ascii="Times New Roman" w:hAnsi="Times New Roman"/>
          <w:color w:val="000000"/>
          <w:sz w:val="26"/>
          <w:szCs w:val="26"/>
          <w:lang w:eastAsia="ru-RU"/>
        </w:rPr>
      </w:pPr>
      <w:r w:rsidRPr="00EB5DEB">
        <w:rPr>
          <w:rFonts w:ascii="Times New Roman" w:hAnsi="Times New Roman"/>
          <w:color w:val="000000"/>
          <w:sz w:val="26"/>
          <w:szCs w:val="26"/>
          <w:lang w:eastAsia="ru-RU"/>
        </w:rPr>
        <w:t>Оснований для приостановления предоставления муниципальной услуги законодательством Российской Федерации не предусмотрено.</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rPr>
      </w:pPr>
      <w:r w:rsidRPr="00EB5DEB">
        <w:rPr>
          <w:rFonts w:ascii="Times New Roman" w:hAnsi="Times New Roman"/>
          <w:sz w:val="26"/>
          <w:szCs w:val="26"/>
          <w:lang w:eastAsia="ru-RU"/>
        </w:rPr>
        <w:t xml:space="preserve">2.7.1. </w:t>
      </w:r>
      <w:r w:rsidRPr="00EB5DEB">
        <w:rPr>
          <w:rFonts w:ascii="Times New Roman" w:hAnsi="Times New Roman"/>
          <w:sz w:val="26"/>
          <w:szCs w:val="26"/>
        </w:rPr>
        <w:t>Основания для отказа в выдаче разрешения на строительство:</w:t>
      </w:r>
    </w:p>
    <w:p w:rsidR="00975CE1" w:rsidRPr="00EB5DEB" w:rsidRDefault="00975CE1" w:rsidP="00EE2230">
      <w:pPr>
        <w:tabs>
          <w:tab w:val="left" w:pos="1276"/>
        </w:tabs>
        <w:autoSpaceDE w:val="0"/>
        <w:autoSpaceDN w:val="0"/>
        <w:adjustRightInd w:val="0"/>
        <w:spacing w:after="0" w:line="240" w:lineRule="auto"/>
        <w:ind w:firstLine="709"/>
        <w:jc w:val="both"/>
        <w:outlineLvl w:val="2"/>
        <w:rPr>
          <w:rFonts w:ascii="Times New Roman" w:hAnsi="Times New Roman"/>
          <w:sz w:val="26"/>
          <w:szCs w:val="26"/>
          <w:lang w:eastAsia="ru-RU"/>
        </w:rPr>
      </w:pPr>
      <w:r w:rsidRPr="00EB5DEB">
        <w:rPr>
          <w:rFonts w:ascii="Times New Roman" w:hAnsi="Times New Roman"/>
          <w:sz w:val="26"/>
          <w:szCs w:val="26"/>
          <w:lang w:eastAsia="ru-RU"/>
        </w:rPr>
        <w:lastRenderedPageBreak/>
        <w:t>1) отсутствие документов, указанных в пунктах 2.5.1-2.5.7 настоящего Административного регламента;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 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4)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w:t>
      </w:r>
      <w:r w:rsidRPr="00EB5DEB">
        <w:rPr>
          <w:rFonts w:ascii="Times New Roman" w:hAnsi="Times New Roman"/>
          <w:sz w:val="26"/>
          <w:szCs w:val="26"/>
        </w:rPr>
        <w:t>муниципальным образованием решения о комплексном развитии территории застройки или реализации такого решения оператором комплексного развития территории</w:t>
      </w:r>
      <w:r w:rsidRPr="00EB5DEB">
        <w:rPr>
          <w:rFonts w:ascii="Times New Roman" w:hAnsi="Times New Roman"/>
          <w:sz w:val="26"/>
          <w:szCs w:val="26"/>
          <w:lang w:eastAsia="ru-RU"/>
        </w:rPr>
        <w:t>);</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5) в случае принятия решения о выдаче разрешения на строительство в границах территории, подлежащей комплексному развитию, несоответствие проектной документации очередности планируемого развития территории, предусмотренной проектом планировки  такой территории.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Неполучение или несвоевременное получение документов, запрошенных в соответствии с пунктом 2.5.2 настоящего Административного регламента, не может являться основанием для отказа в выдаче разрешения на строительство.</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Уведомление об отказе в выдаче разрешения на строительство должно содержать основания отказа с обязательной ссылкой на нарушения, предусмотренные настоящим пунктом.</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Уведомление об отказе в выдаче разрешения на строительство направляется заявителю не позднее, чем через три рабочих дня со дня принятия такого решения и может быть обжаловано в судебном порядке.</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2.7.2. Основаниями для отказа во внесении изменений в разрешение на строительство являются: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пунктом 2.5.3</w:t>
      </w:r>
      <w:r w:rsidRPr="00EB5DEB">
        <w:rPr>
          <w:rFonts w:cs="Calibri"/>
          <w:sz w:val="26"/>
          <w:szCs w:val="26"/>
          <w:lang w:eastAsia="ru-RU"/>
        </w:rPr>
        <w:t xml:space="preserve"> </w:t>
      </w:r>
      <w:r w:rsidRPr="00EB5DEB">
        <w:rPr>
          <w:rFonts w:ascii="Times New Roman" w:hAnsi="Times New Roman"/>
          <w:sz w:val="26"/>
          <w:szCs w:val="26"/>
          <w:lang w:eastAsia="ru-RU"/>
        </w:rPr>
        <w:t>Административного регламента, либо отсутствие документов, предусмотренных пунктом 2.5.1 Административного регламента,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внесения изменений в разрешение на строительство в связи с </w:t>
      </w:r>
      <w:r w:rsidRPr="00EB5DEB">
        <w:rPr>
          <w:rFonts w:ascii="Times New Roman" w:hAnsi="Times New Roman"/>
          <w:sz w:val="26"/>
          <w:szCs w:val="26"/>
        </w:rPr>
        <w:lastRenderedPageBreak/>
        <w:t>образованием земельных участков путем раздела, перераспределения земельных участков или выдела из земельных участков, в отношении которых ранее выдано разрешение на строительство.</w:t>
      </w:r>
      <w:r w:rsidRPr="00EB5DEB">
        <w:rPr>
          <w:rFonts w:cs="Calibri"/>
          <w:sz w:val="26"/>
          <w:szCs w:val="26"/>
          <w:lang w:eastAsia="ru-RU"/>
        </w:rPr>
        <w:t xml:space="preserve"> </w:t>
      </w:r>
      <w:r w:rsidRPr="00EB5DEB">
        <w:rPr>
          <w:rFonts w:ascii="Times New Roman" w:hAnsi="Times New Roman"/>
          <w:sz w:val="26"/>
          <w:szCs w:val="26"/>
          <w:lang w:eastAsia="ru-RU"/>
        </w:rPr>
        <w:t>При этом градостроительный план земельного участка должен быть выдан не ранее чем за три года до дня направления уведомления, указанного в пункте 2.5.3 Административного регламента;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статьи 51</w:t>
      </w:r>
      <w:r w:rsidRPr="00EB5DEB">
        <w:rPr>
          <w:rFonts w:cs="Calibri"/>
          <w:sz w:val="26"/>
          <w:szCs w:val="26"/>
          <w:lang w:eastAsia="ru-RU"/>
        </w:rPr>
        <w:t xml:space="preserve"> </w:t>
      </w:r>
      <w:r w:rsidRPr="00EB5DEB">
        <w:rPr>
          <w:rFonts w:ascii="Times New Roman" w:hAnsi="Times New Roman"/>
          <w:sz w:val="26"/>
          <w:szCs w:val="26"/>
          <w:lang w:eastAsia="ru-RU"/>
        </w:rPr>
        <w:t>Градостроительного кодекса Российской Федерации, или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7) наличие у уполномоченного органа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в случае, если внесение изменений в разрешение на строительство связано с продлением срока действия разрешения на строительство;</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Уведомление об отказе во внесении изменений в разрешение на строительство должно содержать основания отказа с обязательной ссылкой на нарушения, предусмотренные настоящим пунктом.</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Уведомление об отказе во внесении изменений в разрешение на строительство заявителю не позднее, чем через три рабочих дня со дня принятия такого решения и может </w:t>
      </w:r>
      <w:r w:rsidRPr="00EB5DEB">
        <w:rPr>
          <w:rFonts w:ascii="Times New Roman" w:hAnsi="Times New Roman"/>
          <w:sz w:val="26"/>
          <w:szCs w:val="26"/>
          <w:lang w:eastAsia="ru-RU"/>
        </w:rPr>
        <w:lastRenderedPageBreak/>
        <w:t>быть обжаловано в судебном порядке.</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2.7.3. Основаниями для отказа в выдаче разрешения на ввод объекта в эксплуатацию являются: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1) отсутствие документов, указанных в </w:t>
      </w:r>
      <w:r w:rsidRPr="00EB5DEB">
        <w:rPr>
          <w:rFonts w:ascii="Times New Roman" w:hAnsi="Times New Roman"/>
          <w:color w:val="000000"/>
          <w:sz w:val="26"/>
          <w:szCs w:val="26"/>
          <w:lang w:eastAsia="ru-RU"/>
        </w:rPr>
        <w:t xml:space="preserve">пункте </w:t>
      </w:r>
      <w:r w:rsidRPr="00EB5DEB">
        <w:rPr>
          <w:rFonts w:ascii="Times New Roman" w:hAnsi="Times New Roman"/>
          <w:sz w:val="26"/>
          <w:szCs w:val="26"/>
          <w:lang w:eastAsia="ru-RU"/>
        </w:rPr>
        <w:t>2.5.6</w:t>
      </w:r>
      <w:r w:rsidRPr="00EB5DEB">
        <w:rPr>
          <w:rFonts w:cs="Calibri"/>
          <w:sz w:val="26"/>
          <w:szCs w:val="26"/>
          <w:lang w:eastAsia="ru-RU"/>
        </w:rPr>
        <w:t xml:space="preserve"> </w:t>
      </w:r>
      <w:r w:rsidRPr="00EB5DEB">
        <w:rPr>
          <w:rFonts w:ascii="Times New Roman" w:hAnsi="Times New Roman"/>
          <w:sz w:val="26"/>
          <w:szCs w:val="26"/>
          <w:lang w:eastAsia="ru-RU"/>
        </w:rPr>
        <w:t>Административного регламента;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3) несоответствие объекта капитального строительства требованиям, установленным в разрешении на строительство, </w:t>
      </w:r>
      <w:r w:rsidRPr="00EB5DEB">
        <w:rPr>
          <w:rFonts w:ascii="Times New Roman" w:hAnsi="Times New Roman"/>
          <w:sz w:val="26"/>
          <w:szCs w:val="26"/>
        </w:rPr>
        <w:t>за исключением случаев изменения площади объекта капитального строительства, протяженности линейного объекта не более чем на пять процентов по отношению к данным о площади такого объекта капитального строительства, указанной в проектной документации и (или) разрешении на строительство</w:t>
      </w:r>
      <w:r w:rsidRPr="00EB5DEB">
        <w:rPr>
          <w:rFonts w:ascii="Times New Roman" w:hAnsi="Times New Roman"/>
          <w:sz w:val="26"/>
          <w:szCs w:val="26"/>
          <w:lang w:eastAsia="ru-RU"/>
        </w:rPr>
        <w:t>;</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4) несоответствие параметров построенного, реконструированного объекта капитального строительства проектной документации, </w:t>
      </w:r>
      <w:r w:rsidRPr="00EB5DEB">
        <w:rPr>
          <w:rFonts w:ascii="Times New Roman" w:hAnsi="Times New Roman"/>
          <w:sz w:val="26"/>
          <w:szCs w:val="26"/>
        </w:rPr>
        <w:t>за исключением случаев изменения площади объекта капитального строительства, протяженности линейного объекта не более чем на пять процентов по отношению к данным о площади такого объекта капитального строительства, указанной в проектной документации и (или) разрешении на строительство</w:t>
      </w:r>
      <w:r w:rsidRPr="00EB5DEB">
        <w:rPr>
          <w:rFonts w:ascii="Times New Roman" w:hAnsi="Times New Roman"/>
          <w:sz w:val="26"/>
          <w:szCs w:val="26"/>
          <w:lang w:eastAsia="ru-RU"/>
        </w:rPr>
        <w:t>;</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w:t>
      </w:r>
      <w:r w:rsidRPr="00EB5DEB">
        <w:rPr>
          <w:rFonts w:cs="Calibri"/>
          <w:sz w:val="26"/>
          <w:szCs w:val="26"/>
          <w:lang w:eastAsia="ru-RU"/>
        </w:rPr>
        <w:t xml:space="preserve"> </w:t>
      </w:r>
      <w:r w:rsidRPr="00EB5DEB">
        <w:rPr>
          <w:rFonts w:ascii="Times New Roman" w:hAnsi="Times New Roman"/>
          <w:sz w:val="26"/>
          <w:szCs w:val="26"/>
          <w:lang w:eastAsia="ru-RU"/>
        </w:rPr>
        <w:t>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Неполучение (несвоевременное получение) документов, запрошенных в соответствии с пунктами 2.5.6 и 2.5.7 Административного регламента, не может являться основанием для отказа в выдаче разрешения на ввод объекта в эксплуатацию.</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Уведомление об отказе во вводе объекта капитального строительства в эксплуатацию должно содержать основания отказа с обязательной ссылкой на нарушения, предусмотренные настоящим пунктом.</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Уведомление об отказе во вводе объекта капитального строительства в эксплуатацию направляется заявителю не позднее, чем через три рабочих дня со дня принятия такого решения и может быть обжаловано в судебном порядке.</w:t>
      </w:r>
    </w:p>
    <w:p w:rsidR="00975CE1" w:rsidRPr="00EB5DEB" w:rsidRDefault="00975CE1" w:rsidP="00EE2230">
      <w:pPr>
        <w:widowControl w:val="0"/>
        <w:autoSpaceDE w:val="0"/>
        <w:autoSpaceDN w:val="0"/>
        <w:spacing w:after="0" w:line="240" w:lineRule="auto"/>
        <w:ind w:firstLine="680"/>
        <w:jc w:val="both"/>
        <w:rPr>
          <w:rFonts w:cs="Calibri"/>
          <w:color w:val="000000"/>
          <w:sz w:val="26"/>
          <w:szCs w:val="26"/>
          <w:lang w:eastAsia="ru-RU"/>
        </w:rPr>
      </w:pPr>
      <w:r w:rsidRPr="00EB5DEB">
        <w:rPr>
          <w:rFonts w:ascii="Times New Roman" w:hAnsi="Times New Roman"/>
          <w:color w:val="000000"/>
          <w:sz w:val="26"/>
          <w:szCs w:val="26"/>
          <w:lang w:eastAsia="ru-RU"/>
        </w:rPr>
        <w:t>2.8. 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субъектов Российской Федерации, муниципальными правовыми актами.</w:t>
      </w:r>
    </w:p>
    <w:p w:rsidR="00975CE1" w:rsidRPr="00EB5DEB" w:rsidRDefault="00975CE1" w:rsidP="00EE2230">
      <w:pPr>
        <w:widowControl w:val="0"/>
        <w:autoSpaceDE w:val="0"/>
        <w:autoSpaceDN w:val="0"/>
        <w:spacing w:after="0" w:line="240" w:lineRule="auto"/>
        <w:ind w:firstLine="680"/>
        <w:jc w:val="both"/>
        <w:rPr>
          <w:rFonts w:cs="Calibri"/>
          <w:color w:val="000000"/>
          <w:sz w:val="26"/>
          <w:szCs w:val="26"/>
          <w:lang w:eastAsia="ru-RU"/>
        </w:rPr>
      </w:pPr>
      <w:r w:rsidRPr="00EB5DEB">
        <w:rPr>
          <w:rFonts w:ascii="Times New Roman" w:hAnsi="Times New Roman"/>
          <w:color w:val="000000"/>
          <w:sz w:val="26"/>
          <w:szCs w:val="26"/>
          <w:lang w:eastAsia="ru-RU"/>
        </w:rPr>
        <w:t xml:space="preserve">Взимание платы за предоставление муниципальной услуги законодательством </w:t>
      </w:r>
      <w:r w:rsidRPr="00EB5DEB">
        <w:rPr>
          <w:rFonts w:ascii="Times New Roman" w:hAnsi="Times New Roman"/>
          <w:color w:val="000000"/>
          <w:sz w:val="26"/>
          <w:szCs w:val="26"/>
          <w:lang w:eastAsia="ru-RU"/>
        </w:rPr>
        <w:lastRenderedPageBreak/>
        <w:t>Российской Федерации не предусмотрено.</w:t>
      </w:r>
    </w:p>
    <w:p w:rsidR="00975CE1" w:rsidRPr="00EB5DEB" w:rsidRDefault="00975CE1" w:rsidP="00EE2230">
      <w:pPr>
        <w:widowControl w:val="0"/>
        <w:autoSpaceDE w:val="0"/>
        <w:autoSpaceDN w:val="0"/>
        <w:spacing w:after="0" w:line="240" w:lineRule="auto"/>
        <w:ind w:firstLine="680"/>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2.9.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 предоставляющий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Единое окно, либо МФЦ не должен превышать 15 минут.</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2.10. Срок регистрации заявления о предоставлении муниципальной услуги.</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rPr>
        <w:t xml:space="preserve">При обращении заявителя (представителя) за предоставлением муниципальной услуги </w:t>
      </w:r>
      <w:r w:rsidRPr="00EB5DEB">
        <w:rPr>
          <w:rFonts w:ascii="Times New Roman" w:hAnsi="Times New Roman"/>
          <w:color w:val="000000"/>
          <w:sz w:val="26"/>
          <w:szCs w:val="26"/>
          <w:lang w:eastAsia="ru-RU"/>
        </w:rPr>
        <w:t xml:space="preserve">непосредственно в администрацию района, </w:t>
      </w:r>
      <w:r w:rsidRPr="00EB5DEB">
        <w:rPr>
          <w:rFonts w:ascii="Times New Roman" w:hAnsi="Times New Roman"/>
          <w:color w:val="000000"/>
          <w:sz w:val="26"/>
          <w:szCs w:val="26"/>
        </w:rPr>
        <w:t>через МФЦ, через ЕПГУ указанное заявление регистрируется в течение дня с момента его поступления в отдел.</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2.11. Требования к помещениям, в которых предоставляется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975CE1" w:rsidRPr="00EB5DEB" w:rsidRDefault="00975CE1" w:rsidP="00EE2230">
      <w:pPr>
        <w:widowControl w:val="0"/>
        <w:tabs>
          <w:tab w:val="left" w:pos="709"/>
        </w:tabs>
        <w:autoSpaceDE w:val="0"/>
        <w:autoSpaceDN w:val="0"/>
        <w:spacing w:after="0" w:line="240" w:lineRule="auto"/>
        <w:ind w:firstLine="709"/>
        <w:jc w:val="both"/>
        <w:rPr>
          <w:rFonts w:cs="Calibri"/>
          <w:sz w:val="26"/>
          <w:szCs w:val="26"/>
          <w:lang w:eastAsia="ru-RU"/>
        </w:rPr>
      </w:pPr>
      <w:r w:rsidRPr="00EB5DEB">
        <w:rPr>
          <w:rFonts w:ascii="Times New Roman" w:hAnsi="Times New Roman"/>
          <w:sz w:val="26"/>
          <w:szCs w:val="26"/>
          <w:lang w:eastAsia="ru-RU"/>
        </w:rPr>
        <w:t>Помещение, в котором осуществляется прием заявителей, должно обеспечивать:</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1) комфортное расположение заявителя и должностного лица, принимающего заявление;</w:t>
      </w:r>
    </w:p>
    <w:p w:rsidR="00975CE1" w:rsidRPr="00EB5DEB" w:rsidRDefault="00975CE1" w:rsidP="00EE2230">
      <w:pPr>
        <w:autoSpaceDE w:val="0"/>
        <w:autoSpaceDN w:val="0"/>
        <w:adjustRightInd w:val="0"/>
        <w:spacing w:after="0" w:line="240" w:lineRule="auto"/>
        <w:ind w:firstLine="709"/>
        <w:jc w:val="both"/>
        <w:outlineLvl w:val="2"/>
        <w:rPr>
          <w:rFonts w:ascii="Times New Roman" w:hAnsi="Times New Roman"/>
          <w:sz w:val="26"/>
          <w:szCs w:val="26"/>
          <w:lang w:eastAsia="ru-RU"/>
        </w:rPr>
      </w:pPr>
      <w:r w:rsidRPr="00EB5DEB">
        <w:rPr>
          <w:rFonts w:ascii="Times New Roman" w:hAnsi="Times New Roman"/>
          <w:sz w:val="26"/>
          <w:szCs w:val="26"/>
          <w:lang w:eastAsia="ru-RU"/>
        </w:rPr>
        <w:t>2) возможность и удобство оформления заявителем письменного заявления;</w:t>
      </w:r>
    </w:p>
    <w:p w:rsidR="00975CE1" w:rsidRPr="00EB5DEB" w:rsidRDefault="00975CE1" w:rsidP="00EE2230">
      <w:pPr>
        <w:autoSpaceDE w:val="0"/>
        <w:autoSpaceDN w:val="0"/>
        <w:adjustRightInd w:val="0"/>
        <w:spacing w:after="0" w:line="240" w:lineRule="auto"/>
        <w:ind w:firstLine="709"/>
        <w:jc w:val="both"/>
        <w:outlineLvl w:val="2"/>
        <w:rPr>
          <w:rFonts w:ascii="Times New Roman" w:hAnsi="Times New Roman"/>
          <w:sz w:val="26"/>
          <w:szCs w:val="26"/>
          <w:lang w:eastAsia="ru-RU"/>
        </w:rPr>
      </w:pPr>
      <w:r w:rsidRPr="00EB5DEB">
        <w:rPr>
          <w:rFonts w:ascii="Times New Roman" w:hAnsi="Times New Roman"/>
          <w:sz w:val="26"/>
          <w:szCs w:val="26"/>
          <w:lang w:eastAsia="ru-RU"/>
        </w:rPr>
        <w:t>3) доступ к нормативным правовым актам, регулирующим предоставление муниципальной услуги;</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2.11.1. Органом местного самоуправления и МФЦ обеспечивается создание лицам с ограниченными возможностями следующих условий доступности муниципальной услуги и объекта, в котором она предоставляется:</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1) 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 сопровождение инвалидов, имеющих стойкие нарушения функции зрения и самостоятельного передвижения, по территории объекта;</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3)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975CE1" w:rsidRPr="00EB5DEB" w:rsidRDefault="00975CE1" w:rsidP="00EE2230">
      <w:pPr>
        <w:widowControl w:val="0"/>
        <w:tabs>
          <w:tab w:val="left" w:pos="851"/>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4) 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 в том числе при необходимости дублирование необходимой для получения муниципальной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975CE1" w:rsidRPr="00EB5DEB" w:rsidRDefault="00975CE1" w:rsidP="00EE2230">
      <w:pPr>
        <w:widowControl w:val="0"/>
        <w:tabs>
          <w:tab w:val="left" w:pos="851"/>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5) предоставление инвалидам по слуху при необходимости услуги с использованием русского жестового языка с обеспечением допуска на объект сурдопереводчика, </w:t>
      </w:r>
      <w:r w:rsidRPr="00EB5DEB">
        <w:rPr>
          <w:rFonts w:ascii="Times New Roman" w:hAnsi="Times New Roman"/>
          <w:sz w:val="26"/>
          <w:szCs w:val="26"/>
          <w:lang w:eastAsia="ru-RU"/>
        </w:rPr>
        <w:lastRenderedPageBreak/>
        <w:t>тифлосурдопереводчика;</w:t>
      </w:r>
    </w:p>
    <w:p w:rsidR="00975CE1" w:rsidRPr="00EB5DEB" w:rsidRDefault="00975CE1" w:rsidP="00EE2230">
      <w:pPr>
        <w:widowControl w:val="0"/>
        <w:tabs>
          <w:tab w:val="left" w:pos="851"/>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6) обеспечение допуска на объект собаки-проводника при наличии документа, подтверждающего ее специальное обучение, выданного по </w:t>
      </w:r>
      <w:hyperlink r:id="rId7">
        <w:r w:rsidRPr="00EB5DEB">
          <w:rPr>
            <w:rFonts w:ascii="Times New Roman" w:hAnsi="Times New Roman"/>
            <w:sz w:val="26"/>
            <w:szCs w:val="26"/>
            <w:lang w:eastAsia="ru-RU"/>
          </w:rPr>
          <w:t>форме</w:t>
        </w:r>
      </w:hyperlink>
      <w:r w:rsidRPr="00EB5DEB">
        <w:rPr>
          <w:rFonts w:ascii="Times New Roman" w:hAnsi="Times New Roman"/>
          <w:sz w:val="26"/>
          <w:szCs w:val="26"/>
          <w:lang w:eastAsia="ru-RU"/>
        </w:rPr>
        <w:t xml:space="preserve"> и в </w:t>
      </w:r>
      <w:hyperlink r:id="rId8">
        <w:r w:rsidRPr="00EB5DEB">
          <w:rPr>
            <w:rFonts w:ascii="Times New Roman" w:hAnsi="Times New Roman"/>
            <w:sz w:val="26"/>
            <w:szCs w:val="26"/>
            <w:lang w:eastAsia="ru-RU"/>
          </w:rPr>
          <w:t>порядке</w:t>
        </w:r>
      </w:hyperlink>
      <w:r w:rsidRPr="00EB5DEB">
        <w:rPr>
          <w:rFonts w:ascii="Times New Roman" w:hAnsi="Times New Roman"/>
          <w:sz w:val="26"/>
          <w:szCs w:val="26"/>
          <w:lang w:eastAsia="ru-RU"/>
        </w:rPr>
        <w:t>,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975CE1" w:rsidRPr="00EB5DEB" w:rsidRDefault="00975CE1" w:rsidP="00EE2230">
      <w:pPr>
        <w:widowControl w:val="0"/>
        <w:tabs>
          <w:tab w:val="left" w:pos="851"/>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7) обеспечение на каждой стоянке (остановке) транспортных средств около объекта,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975CE1" w:rsidRPr="00EB5DEB" w:rsidRDefault="00975CE1" w:rsidP="00EE2230">
      <w:pPr>
        <w:widowControl w:val="0"/>
        <w:tabs>
          <w:tab w:val="left" w:pos="709"/>
          <w:tab w:val="left" w:pos="851"/>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2.11.2.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975CE1" w:rsidRPr="00EB5DEB" w:rsidRDefault="00975CE1" w:rsidP="00EE2230">
      <w:pPr>
        <w:autoSpaceDE w:val="0"/>
        <w:autoSpaceDN w:val="0"/>
        <w:adjustRightInd w:val="0"/>
        <w:spacing w:after="0" w:line="240" w:lineRule="auto"/>
        <w:ind w:firstLine="709"/>
        <w:jc w:val="both"/>
        <w:outlineLvl w:val="2"/>
        <w:rPr>
          <w:rFonts w:ascii="Times New Roman" w:hAnsi="Times New Roman"/>
          <w:sz w:val="26"/>
          <w:szCs w:val="26"/>
          <w:lang w:eastAsia="ru-RU"/>
        </w:rPr>
      </w:pPr>
      <w:r w:rsidRPr="00EB5DEB">
        <w:rPr>
          <w:rFonts w:ascii="Times New Roman" w:hAnsi="Times New Roman"/>
          <w:sz w:val="26"/>
          <w:szCs w:val="26"/>
          <w:lang w:eastAsia="ru-RU"/>
        </w:rPr>
        <w:t>Информационные стенды должны располагаться в доступном месте отдела, МФЦ и содержать следующую информацию:</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 график (режим) работы отдела, МФЦ;</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3)  административный регламент предоставления муниципальной услуги;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4) место нахождения отдела, МФЦ, органов государственной власти, иных органов местного самоуправления и организаций, участвующих в предоставлении муниципальной услуги;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5)  телефоны для справок;</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6) адрес электронной почты Администрации Тогульского района, отдела, МФЦ, органов государственной власти, иных органов местного самоуправления и организаций, участвующих в предоставлении муниципальной услуги;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7) адрес официального сайта Администрации Тогульского района Алтайского края в сети «Интернет», МФЦ, органов государственной власти, иных органов местного самоуправления и организаций, участвующих в предоставлении муниципальной услуги;</w:t>
      </w:r>
    </w:p>
    <w:p w:rsidR="00975CE1" w:rsidRPr="00EB5DEB" w:rsidRDefault="00975CE1" w:rsidP="00EE2230">
      <w:pPr>
        <w:autoSpaceDE w:val="0"/>
        <w:autoSpaceDN w:val="0"/>
        <w:adjustRightInd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8) порядок получения консультаций.</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2.11.3.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975CE1" w:rsidRPr="00EB5DEB" w:rsidRDefault="00975CE1" w:rsidP="00EE2230">
      <w:pPr>
        <w:widowControl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2.12. Показатели доступности и качества муниципальной услуги.</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sz w:val="26"/>
          <w:szCs w:val="26"/>
          <w:lang w:eastAsia="ru-RU"/>
        </w:rPr>
        <w:t xml:space="preserve">2.12.1. </w:t>
      </w:r>
      <w:r w:rsidRPr="00EB5DEB">
        <w:rPr>
          <w:rFonts w:ascii="Times New Roman" w:hAnsi="Times New Roman"/>
          <w:color w:val="000000"/>
          <w:sz w:val="26"/>
          <w:szCs w:val="26"/>
          <w:lang w:eastAsia="ru-RU"/>
        </w:rPr>
        <w:t>Основными показателями доступности предоставления муниципальной услуги являются:</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возможность получения заявителем полной и достоверной информации о порядке, сроках и ходе предоставления муниципальной услуги, в том числе в электронной форме;</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доступность электронных форм документов, необходимых для предоставления муниципальной услуги;</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возможность подачи запроса на получение муниципальной услуги и документов в электронной форме;</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lastRenderedPageBreak/>
        <w:t>- возможность получения заявителем уведомлений о предоставлении муниципальной услуги с помощью ЕПГУ;</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возможность получения информации о ходе предоставления муниципальной услуги, в том числе с использованием информационно</w:t>
      </w:r>
      <w:r w:rsidRPr="00EB5DEB">
        <w:rPr>
          <w:rFonts w:ascii="Times New Roman" w:hAnsi="Times New Roman"/>
          <w:sz w:val="26"/>
          <w:szCs w:val="26"/>
          <w:lang w:eastAsia="ru-RU"/>
        </w:rPr>
        <w:t>-</w:t>
      </w:r>
      <w:r w:rsidRPr="00EB5DEB">
        <w:rPr>
          <w:rFonts w:ascii="Times New Roman" w:hAnsi="Times New Roman"/>
          <w:color w:val="000000"/>
          <w:sz w:val="26"/>
          <w:szCs w:val="26"/>
          <w:lang w:eastAsia="ru-RU"/>
        </w:rPr>
        <w:t>коммуникационных технологий;</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информирование заявителей о действиях, которые от них ожидаются в рамках получения муниципальной услуги;</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xml:space="preserve">- размещение в местах предоставления муниципальной услуги информации о том, что муниципальная услуга оказывается бесплатно. </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2.12.2. Основными показателями качества предоставления муниципальной услуги являются:</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своевременность предоставления муниципальной услуги в соответствии со стандартом ее предоставления, установленным Административным регламентом (отсутствие нарушений сроков предоставления муниципальной услуги);</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минимально возможное количество взаимодействий гражданина с должностными лицами, участвующими в предоставлении муниципальной услуги;</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отсутствие обоснованных жалоб на действия (бездействие) сотрудников и их некорректное (невнимательное) отношение к заявителям;</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отсутствие нарушений установленных сроков в процессе предоставления муниципальной услуги;</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информирование заявителей о наличии у них возможности выбрать канал взаимодействия для получения уведомлений об изменении статуса оказания муниципальной услуги как минимум из двух вариантов;</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xml:space="preserve">- проведение реинжиниринга муниципальной услуги; </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color w:val="000000"/>
          <w:sz w:val="26"/>
          <w:szCs w:val="26"/>
          <w:lang w:eastAsia="ru-RU"/>
        </w:rPr>
        <w:t>- отсутствие заявлений об оспаривании решений, действий (бездействия) отдела, МФЦ, их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2.13. 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Информация о предоставлении муниципальной услуги, в том числе о порядке и сроках ее оказания, является открытой и общедоступной.</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Информирование заявителей в части факта поступления заявления, его входящих регистрационных реквизитов, наименования структурного подразделения Администрации Тогульского района, ответственного за его исполнение, осуществляет специалист отдела.</w:t>
      </w:r>
    </w:p>
    <w:p w:rsidR="00975CE1" w:rsidRPr="00EB5DEB" w:rsidRDefault="00975CE1" w:rsidP="00EE2230">
      <w:pPr>
        <w:widowControl w:val="0"/>
        <w:tabs>
          <w:tab w:val="left" w:pos="567"/>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2.13.1. Информация о порядке предоставления муниципальной услуги может быть получена заявителем самостоятельно, путем ознакомления:</w:t>
      </w:r>
    </w:p>
    <w:p w:rsidR="00975CE1" w:rsidRPr="00EB5DEB" w:rsidRDefault="00975CE1" w:rsidP="00EE2230">
      <w:pPr>
        <w:widowControl w:val="0"/>
        <w:autoSpaceDE w:val="0"/>
        <w:autoSpaceDN w:val="0"/>
        <w:spacing w:after="0" w:line="240" w:lineRule="auto"/>
        <w:ind w:firstLine="540"/>
        <w:jc w:val="both"/>
        <w:rPr>
          <w:rFonts w:ascii="Times New Roman" w:hAnsi="Times New Roman"/>
          <w:sz w:val="26"/>
          <w:szCs w:val="26"/>
          <w:lang w:eastAsia="ru-RU"/>
        </w:rPr>
      </w:pPr>
      <w:r w:rsidRPr="00EB5DEB">
        <w:rPr>
          <w:rFonts w:ascii="Times New Roman" w:hAnsi="Times New Roman"/>
          <w:sz w:val="26"/>
          <w:szCs w:val="26"/>
          <w:lang w:eastAsia="ru-RU"/>
        </w:rPr>
        <w:t xml:space="preserve">  - на информационных стендах отдела, МФЦ;</w:t>
      </w:r>
    </w:p>
    <w:p w:rsidR="00975CE1" w:rsidRPr="00EB5DEB" w:rsidRDefault="00975CE1" w:rsidP="00EE2230">
      <w:pPr>
        <w:widowControl w:val="0"/>
        <w:tabs>
          <w:tab w:val="left" w:pos="709"/>
        </w:tabs>
        <w:autoSpaceDE w:val="0"/>
        <w:autoSpaceDN w:val="0"/>
        <w:spacing w:after="0" w:line="240" w:lineRule="auto"/>
        <w:ind w:firstLine="540"/>
        <w:jc w:val="both"/>
        <w:rPr>
          <w:rFonts w:ascii="Times New Roman" w:hAnsi="Times New Roman"/>
          <w:sz w:val="26"/>
          <w:szCs w:val="26"/>
          <w:lang w:eastAsia="ru-RU"/>
        </w:rPr>
      </w:pPr>
      <w:r w:rsidRPr="00EB5DEB">
        <w:rPr>
          <w:rFonts w:ascii="Times New Roman" w:hAnsi="Times New Roman"/>
          <w:sz w:val="26"/>
          <w:szCs w:val="26"/>
          <w:lang w:eastAsia="ru-RU"/>
        </w:rPr>
        <w:t xml:space="preserve">  - на сайте Администрации Тогульского района Алтайского края в сети «Интернет» и сайте МФЦ;</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на ЕПГУ;</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2.13.2. Информация о предоставлении муниципальной услуги может быть получена заявителем посредством письменного и (или) устного обращения в отдел, МФЦ:</w:t>
      </w:r>
    </w:p>
    <w:p w:rsidR="00975CE1" w:rsidRPr="00EB5DEB" w:rsidRDefault="00975CE1" w:rsidP="00EE2230">
      <w:pPr>
        <w:widowControl w:val="0"/>
        <w:autoSpaceDE w:val="0"/>
        <w:autoSpaceDN w:val="0"/>
        <w:spacing w:after="0" w:line="240" w:lineRule="auto"/>
        <w:ind w:firstLine="540"/>
        <w:jc w:val="both"/>
        <w:rPr>
          <w:rFonts w:ascii="Times New Roman" w:hAnsi="Times New Roman"/>
          <w:sz w:val="26"/>
          <w:szCs w:val="26"/>
          <w:lang w:eastAsia="ru-RU"/>
        </w:rPr>
      </w:pPr>
      <w:r w:rsidRPr="00EB5DEB">
        <w:rPr>
          <w:rFonts w:ascii="Times New Roman" w:hAnsi="Times New Roman"/>
          <w:sz w:val="26"/>
          <w:szCs w:val="26"/>
          <w:lang w:eastAsia="ru-RU"/>
        </w:rPr>
        <w:t xml:space="preserve">  - путем направления почтового отправления;</w:t>
      </w:r>
    </w:p>
    <w:p w:rsidR="00975CE1" w:rsidRPr="00EB5DEB" w:rsidRDefault="00975CE1" w:rsidP="00EE2230">
      <w:pPr>
        <w:widowControl w:val="0"/>
        <w:tabs>
          <w:tab w:val="left" w:pos="709"/>
        </w:tabs>
        <w:autoSpaceDE w:val="0"/>
        <w:autoSpaceDN w:val="0"/>
        <w:spacing w:after="0" w:line="240" w:lineRule="auto"/>
        <w:ind w:firstLine="540"/>
        <w:jc w:val="both"/>
        <w:rPr>
          <w:rFonts w:ascii="Times New Roman" w:hAnsi="Times New Roman"/>
          <w:sz w:val="26"/>
          <w:szCs w:val="26"/>
          <w:lang w:eastAsia="ru-RU"/>
        </w:rPr>
      </w:pPr>
      <w:r w:rsidRPr="00EB5DEB">
        <w:rPr>
          <w:rFonts w:ascii="Times New Roman" w:hAnsi="Times New Roman"/>
          <w:sz w:val="26"/>
          <w:szCs w:val="26"/>
          <w:lang w:eastAsia="ru-RU"/>
        </w:rPr>
        <w:t xml:space="preserve">  - путем направления обращения по электронной почте;</w:t>
      </w:r>
    </w:p>
    <w:p w:rsidR="00975CE1" w:rsidRPr="00EB5DEB" w:rsidRDefault="00975CE1" w:rsidP="00EE2230">
      <w:pPr>
        <w:widowControl w:val="0"/>
        <w:autoSpaceDE w:val="0"/>
        <w:autoSpaceDN w:val="0"/>
        <w:spacing w:after="0" w:line="240" w:lineRule="auto"/>
        <w:ind w:firstLine="540"/>
        <w:jc w:val="both"/>
        <w:rPr>
          <w:rFonts w:ascii="Times New Roman" w:hAnsi="Times New Roman"/>
          <w:sz w:val="26"/>
          <w:szCs w:val="26"/>
          <w:lang w:eastAsia="ru-RU"/>
        </w:rPr>
      </w:pPr>
      <w:r w:rsidRPr="00EB5DEB">
        <w:rPr>
          <w:rFonts w:ascii="Times New Roman" w:hAnsi="Times New Roman"/>
          <w:sz w:val="26"/>
          <w:szCs w:val="26"/>
          <w:lang w:eastAsia="ru-RU"/>
        </w:rPr>
        <w:t xml:space="preserve">  - по контактному телефону;</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при личном обращении.</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2.13.3. Информация о ходе оказания предоставления муниципальной услуги может </w:t>
      </w:r>
      <w:r w:rsidRPr="00EB5DEB">
        <w:rPr>
          <w:rFonts w:ascii="Times New Roman" w:hAnsi="Times New Roman"/>
          <w:sz w:val="26"/>
          <w:szCs w:val="26"/>
          <w:lang w:eastAsia="ru-RU"/>
        </w:rPr>
        <w:lastRenderedPageBreak/>
        <w:t>быть получена заявителем:</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самостоятельно в личном кабинете на ЕПГУ;</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путем направления почтового отправления;</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путем направления обращения по электронной почте;</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по контактному телефону;</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при личном обращении;</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2.13.4. Информирование осуществляется по вопросам, касающимся:</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способов подачи заявления о предоставлении муниципальной услуги;</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адреса отдела, МФЦ, обращение в которые необходимо для предоставления муниципальной услуги;</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справочной информации о работе отдела, МФЦ;</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порядка и сроков предоставления муниципальной услуги;</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по вопросам предоставления услуг, которые являются необходимыми и обязательными для предоставления муниципальной услуги.</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sz w:val="26"/>
          <w:szCs w:val="26"/>
          <w:lang w:eastAsia="ru-RU"/>
        </w:rPr>
        <w:t xml:space="preserve">2.13.5. </w:t>
      </w:r>
      <w:r w:rsidRPr="00EB5DEB">
        <w:rPr>
          <w:rFonts w:ascii="Times New Roman" w:hAnsi="Times New Roman"/>
          <w:color w:val="000000"/>
          <w:sz w:val="26"/>
          <w:szCs w:val="26"/>
          <w:lang w:eastAsia="ru-RU"/>
        </w:rPr>
        <w:t>Порядок получения заявителем сведений, в том числе в электронной форме, о ходе рассмотрения запроса о предоставлении муниципальной услуги.</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1) При устном обращении заявителя (лично или по телефону) должностное лицо отдела, МФЦ, осуществляющее консультирование, подробно и в вежливой (корректной) форме информирует обратившегося по интересующим вопросам.</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Если должностное лицо отдела, МФЦ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Если подготовка ответа требует продолжительного времени, он предлагает заявителю один из следующих вариантов дальнейших действий:</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изложить обращение в письменной форме;</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назначить другое время для консультаций.</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Должностное лицо отдела, МФЦ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Продолжительность информирования по телефону не должна превышать 10 минут. Информирование осуществляется в соответствии с графиком приема граждан.</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color w:val="000000"/>
          <w:sz w:val="26"/>
          <w:szCs w:val="26"/>
          <w:lang w:eastAsia="ru-RU"/>
        </w:rPr>
        <w:t xml:space="preserve">2) </w:t>
      </w:r>
      <w:r w:rsidRPr="00EB5DEB">
        <w:rPr>
          <w:rFonts w:ascii="Times New Roman" w:hAnsi="Times New Roman"/>
          <w:sz w:val="26"/>
          <w:szCs w:val="26"/>
          <w:lang w:eastAsia="ru-RU"/>
        </w:rPr>
        <w:t xml:space="preserve">На ЕПГУ размещаются сведения, предусмотренные </w:t>
      </w:r>
      <w:hyperlink r:id="rId9">
        <w:r w:rsidRPr="00EB5DEB">
          <w:rPr>
            <w:rFonts w:ascii="Times New Roman" w:hAnsi="Times New Roman"/>
            <w:sz w:val="26"/>
            <w:szCs w:val="26"/>
            <w:lang w:eastAsia="ru-RU"/>
          </w:rPr>
          <w:t>Положением</w:t>
        </w:r>
      </w:hyperlink>
      <w:r w:rsidRPr="00EB5DEB">
        <w:rPr>
          <w:rFonts w:ascii="Times New Roman" w:hAnsi="Times New Roman"/>
          <w:sz w:val="26"/>
          <w:szCs w:val="26"/>
          <w:lang w:eastAsia="ru-RU"/>
        </w:rPr>
        <w:t xml:space="preserve">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24.10.2011 № 861.</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Доступ к информации о ходе, сроках и порядке предоставления муниципальной </w:t>
      </w:r>
      <w:r w:rsidRPr="00EB5DEB">
        <w:rPr>
          <w:rFonts w:ascii="Times New Roman" w:hAnsi="Times New Roman"/>
          <w:sz w:val="26"/>
          <w:szCs w:val="26"/>
          <w:lang w:eastAsia="ru-RU"/>
        </w:rPr>
        <w:lastRenderedPageBreak/>
        <w:t>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 xml:space="preserve">2.13.6. По письменному обращению должностное лицо отдела, ответственное за предоставление муниципальной услуги, подробно в письменной форме разъясняет гражданину сведения по вопросам, относящимся к порядку предоставления муниципальной услуги в порядке, установленном Федеральным </w:t>
      </w:r>
      <w:hyperlink r:id="rId10">
        <w:r w:rsidRPr="00EB5DEB">
          <w:rPr>
            <w:rFonts w:ascii="Times New Roman" w:hAnsi="Times New Roman"/>
            <w:sz w:val="26"/>
            <w:szCs w:val="26"/>
            <w:lang w:eastAsia="ru-RU"/>
          </w:rPr>
          <w:t>законом</w:t>
        </w:r>
      </w:hyperlink>
      <w:r w:rsidRPr="00EB5DEB">
        <w:rPr>
          <w:rFonts w:ascii="Times New Roman" w:hAnsi="Times New Roman"/>
          <w:sz w:val="26"/>
          <w:szCs w:val="26"/>
          <w:lang w:eastAsia="ru-RU"/>
        </w:rPr>
        <w:t xml:space="preserve"> от 02.05.2006 № 59–ФЗ «О порядке рассмотрения обращений граждан Российской Федерации». </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color w:val="000000"/>
          <w:sz w:val="26"/>
          <w:szCs w:val="26"/>
          <w:lang w:eastAsia="ru-RU"/>
        </w:rPr>
        <w:t xml:space="preserve">2.13.7. Заявителям </w:t>
      </w:r>
      <w:r w:rsidRPr="00EB5DEB">
        <w:rPr>
          <w:rFonts w:ascii="Times New Roman" w:hAnsi="Times New Roman"/>
          <w:sz w:val="26"/>
          <w:szCs w:val="26"/>
          <w:lang w:eastAsia="ru-RU"/>
        </w:rPr>
        <w:t>обеспечивается возможность направления заявления и прилагаемых документов в форме электронных документов посредством ЕПГУ.</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В этом случае заявитель или его представитель авторизуется на ЕПГУ посредством подтвержденной учетной записи в Единой системе идентификации и аутентификации (далее – ЕСИА), заполняет заявление о предоставлении муниципальной услуги с использованием интерактивной формы в электронном виде.</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отдел.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Заявителям обеспечивается возможность получения и копирования форм заявлений и иных документов, необходимых для получения муниципальной услуги в электронном виде.</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В ходе предоставления муниципальной услуги в «Личный кабинет» заявителя на ЕПГУ направляются уведомления и запросы, связанные с оказанием муниципальной услуги.</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Результаты предоставления муниципальной услуги направляются заявителю, либо уполномоченному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отдела.</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отделе при личном обращении.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color w:val="000000"/>
          <w:sz w:val="26"/>
          <w:szCs w:val="26"/>
          <w:lang w:eastAsia="ru-RU"/>
        </w:rPr>
        <w:t xml:space="preserve">2.13.8. </w:t>
      </w:r>
      <w:r w:rsidRPr="00EB5DEB">
        <w:rPr>
          <w:rFonts w:ascii="Times New Roman" w:hAnsi="Times New Roman"/>
          <w:sz w:val="26"/>
          <w:szCs w:val="26"/>
          <w:lang w:eastAsia="ru-RU"/>
        </w:rPr>
        <w:t>При предоставлении муниципальной услуги в электронной форме заявителю направляется: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а) уведомление о записи на прием в орган (организацию), содержащее сведения о дате, времени и месте приема;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lastRenderedPageBreak/>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ЕПГУ.</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color w:val="000000"/>
          <w:sz w:val="26"/>
          <w:szCs w:val="26"/>
          <w:lang w:eastAsia="ru-RU"/>
        </w:rPr>
        <w:t xml:space="preserve">2.13.9. </w:t>
      </w:r>
      <w:r w:rsidRPr="00EB5DEB">
        <w:rPr>
          <w:rFonts w:ascii="Times New Roman" w:hAnsi="Times New Roman"/>
          <w:sz w:val="26"/>
          <w:szCs w:val="26"/>
          <w:lang w:eastAsia="ru-RU"/>
        </w:rPr>
        <w:t>Отдел обеспечивает возможность получения и копирования заявителями на официальном интернет-сайте Администрации Тогульского района Алтайского края, необходимых для получения муниципальной услуги в электронном виде.</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color w:val="000000"/>
          <w:sz w:val="26"/>
          <w:szCs w:val="26"/>
          <w:lang w:eastAsia="ru-RU"/>
        </w:rPr>
        <w:t xml:space="preserve">2.13.10. </w:t>
      </w:r>
      <w:r w:rsidRPr="00EB5DEB">
        <w:rPr>
          <w:rFonts w:ascii="Times New Roman" w:hAnsi="Times New Roman"/>
          <w:sz w:val="26"/>
          <w:szCs w:val="26"/>
          <w:lang w:eastAsia="ru-RU"/>
        </w:rPr>
        <w:t>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«Об организации предоставления государственных муниципальных услуг».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975CE1" w:rsidRPr="00EB5DEB" w:rsidRDefault="00975CE1" w:rsidP="00EE2230">
      <w:pPr>
        <w:widowControl w:val="0"/>
        <w:tabs>
          <w:tab w:val="left" w:pos="709"/>
        </w:tabs>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xml:space="preserve">2.14. </w:t>
      </w:r>
      <w:r w:rsidRPr="00EB5DEB">
        <w:rPr>
          <w:rFonts w:ascii="Times New Roman" w:hAnsi="Times New Roman"/>
          <w:bCs/>
          <w:color w:val="000000"/>
          <w:sz w:val="26"/>
          <w:szCs w:val="26"/>
          <w:lang w:eastAsia="ru-RU"/>
        </w:rPr>
        <w:t>Порядок исправления допущенных опечаток и ошибок в               выданных в результате предоставления муниципальной услуги документах, в том числе исчерпывающий перечень оснований для отказа в исправлении таких опечаток и ошибок.</w:t>
      </w:r>
    </w:p>
    <w:p w:rsidR="00975CE1" w:rsidRPr="00EB5DEB" w:rsidRDefault="00975CE1" w:rsidP="00EE2230">
      <w:pPr>
        <w:widowControl w:val="0"/>
        <w:tabs>
          <w:tab w:val="left" w:pos="709"/>
        </w:tabs>
        <w:spacing w:after="0" w:line="240" w:lineRule="auto"/>
        <w:ind w:firstLine="709"/>
        <w:jc w:val="both"/>
        <w:rPr>
          <w:rFonts w:ascii="Times New Roman" w:hAnsi="Times New Roman"/>
          <w:sz w:val="26"/>
          <w:szCs w:val="26"/>
          <w:lang w:eastAsia="ru-RU"/>
        </w:rPr>
      </w:pPr>
      <w:r w:rsidRPr="00EB5DEB">
        <w:rPr>
          <w:rFonts w:ascii="Times New Roman" w:hAnsi="Times New Roman"/>
          <w:color w:val="000000"/>
          <w:sz w:val="26"/>
          <w:szCs w:val="26"/>
          <w:lang w:eastAsia="ru-RU"/>
        </w:rPr>
        <w:t xml:space="preserve">В случае выявления опечаток и ошибок заявитель вправе обратиться в отдел для устранения выявленных опечаток и ошибок </w:t>
      </w:r>
      <w:r w:rsidRPr="00EB5DEB">
        <w:rPr>
          <w:rFonts w:ascii="Times New Roman" w:hAnsi="Times New Roman"/>
          <w:sz w:val="26"/>
          <w:szCs w:val="26"/>
          <w:lang w:eastAsia="ru-RU"/>
        </w:rPr>
        <w:t>с заявлением в свободной форме с приложением документов, требующих исправления.</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Основания отказа в приеме заявления об исправлении опечаток и ошибок отсутствуют.</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Исправление допущенных опечаток и ошибок в выданных в результате предоставления муниципальной услуги документах осуществляется без взимания платы в следующем порядке:</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xml:space="preserve">1) специалист отдела, </w:t>
      </w:r>
      <w:r w:rsidRPr="00EB5DEB">
        <w:rPr>
          <w:rFonts w:ascii="Times New Roman" w:hAnsi="Times New Roman"/>
          <w:sz w:val="26"/>
          <w:szCs w:val="26"/>
          <w:lang w:eastAsia="ru-RU"/>
        </w:rPr>
        <w:t>ответственный за рассмотрение документов,</w:t>
      </w:r>
      <w:r w:rsidRPr="00EB5DEB">
        <w:rPr>
          <w:rFonts w:ascii="Times New Roman" w:hAnsi="Times New Roman"/>
          <w:color w:val="000000"/>
          <w:sz w:val="26"/>
          <w:szCs w:val="26"/>
          <w:lang w:eastAsia="ru-RU"/>
        </w:rPr>
        <w:t xml:space="preserve"> при получении заявления рассматривает необходимость внесения соответствующих изменений в документы, являющиеся результатом предоставления муниципальной услуги;</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xml:space="preserve">2) специалист отдела, </w:t>
      </w:r>
      <w:r w:rsidRPr="00EB5DEB">
        <w:rPr>
          <w:rFonts w:ascii="Times New Roman" w:hAnsi="Times New Roman"/>
          <w:sz w:val="26"/>
          <w:szCs w:val="26"/>
          <w:lang w:eastAsia="ru-RU"/>
        </w:rPr>
        <w:t>ответственный за рассмотрение документов,</w:t>
      </w:r>
      <w:r w:rsidRPr="00EB5DEB">
        <w:rPr>
          <w:rFonts w:ascii="Times New Roman" w:hAnsi="Times New Roman"/>
          <w:color w:val="000000"/>
          <w:sz w:val="26"/>
          <w:szCs w:val="26"/>
          <w:lang w:eastAsia="ru-RU"/>
        </w:rPr>
        <w:t xml:space="preserve"> обеспечивает устранение опечаток и ошибок в документах, являющихся результатом предоставления муниципальной услуги.</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Срок устранения опечаток и ошибок не должен превышать пяти рабочих дней с даты поступления заявления об исправлении опечаток и ошибок.</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xml:space="preserve">Специалист, </w:t>
      </w:r>
      <w:r w:rsidRPr="00EB5DEB">
        <w:rPr>
          <w:rFonts w:ascii="Times New Roman" w:hAnsi="Times New Roman"/>
          <w:sz w:val="26"/>
          <w:szCs w:val="26"/>
          <w:lang w:eastAsia="ru-RU"/>
        </w:rPr>
        <w:t>ответственный за рассмотрение документов</w:t>
      </w:r>
      <w:r w:rsidRPr="00EB5DEB">
        <w:rPr>
          <w:rFonts w:ascii="Times New Roman" w:hAnsi="Times New Roman"/>
          <w:color w:val="000000"/>
          <w:sz w:val="26"/>
          <w:szCs w:val="26"/>
          <w:lang w:eastAsia="ru-RU"/>
        </w:rPr>
        <w:t xml:space="preserve">, в срок не позднее одного рабочего дня с даты внесения исправлений направляет (вручает) заявителю исправленные </w:t>
      </w:r>
      <w:r w:rsidRPr="00EB5DEB">
        <w:rPr>
          <w:rFonts w:ascii="Times New Roman" w:hAnsi="Times New Roman"/>
          <w:color w:val="000000"/>
          <w:sz w:val="26"/>
          <w:szCs w:val="26"/>
          <w:lang w:eastAsia="ru-RU"/>
        </w:rPr>
        <w:lastRenderedPageBreak/>
        <w:t>документы.</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2.15. Порядок выдачи дубликата документа, выданного по результатам предоставления муниципальной услуги.</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Заявитель вправе обратиться в отдел для получения дубликата (копии) решения о предоставлении или отказа в предоставлении муниципальной услуги. Заявление о выдаче дубликата документа оформляется по форме согласно приложению 7 к Административному регламенту.</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Основания отказа в приеме заявления о выдаче дубликата (копии) отсутствуют.</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Выдача дубликата документа о результатах предоставления муниципальной услуги осуществляется без взимания платы в следующем порядке:</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xml:space="preserve">1) специалист, </w:t>
      </w:r>
      <w:r w:rsidRPr="00EB5DEB">
        <w:rPr>
          <w:rFonts w:ascii="Times New Roman" w:hAnsi="Times New Roman"/>
          <w:sz w:val="26"/>
          <w:szCs w:val="26"/>
          <w:lang w:eastAsia="ru-RU"/>
        </w:rPr>
        <w:t>ответственный за рассмотрение документов,</w:t>
      </w:r>
      <w:r w:rsidRPr="00EB5DEB">
        <w:rPr>
          <w:rFonts w:ascii="Times New Roman" w:hAnsi="Times New Roman"/>
          <w:color w:val="000000"/>
          <w:sz w:val="26"/>
          <w:szCs w:val="26"/>
          <w:lang w:eastAsia="ru-RU"/>
        </w:rPr>
        <w:t xml:space="preserve"> при получении заявления находит архивное дело о предоставлении муниципальной услуги;</w:t>
      </w:r>
    </w:p>
    <w:p w:rsidR="00975CE1" w:rsidRPr="00EB5DEB" w:rsidRDefault="00975CE1" w:rsidP="00EE2230">
      <w:pPr>
        <w:widowControl w:val="0"/>
        <w:spacing w:after="0" w:line="240" w:lineRule="auto"/>
        <w:ind w:firstLine="709"/>
        <w:jc w:val="both"/>
        <w:rPr>
          <w:rFonts w:ascii="Times New Roman" w:hAnsi="Times New Roman"/>
          <w:sz w:val="26"/>
          <w:szCs w:val="26"/>
          <w:lang w:eastAsia="ru-RU"/>
        </w:rPr>
      </w:pPr>
      <w:r w:rsidRPr="00EB5DEB">
        <w:rPr>
          <w:rFonts w:ascii="Times New Roman" w:hAnsi="Times New Roman"/>
          <w:color w:val="000000"/>
          <w:sz w:val="26"/>
          <w:szCs w:val="26"/>
          <w:lang w:eastAsia="ru-RU"/>
        </w:rPr>
        <w:t xml:space="preserve">2) специалист, </w:t>
      </w:r>
      <w:r w:rsidRPr="00EB5DEB">
        <w:rPr>
          <w:rFonts w:ascii="Times New Roman" w:hAnsi="Times New Roman"/>
          <w:sz w:val="26"/>
          <w:szCs w:val="26"/>
          <w:lang w:eastAsia="ru-RU"/>
        </w:rPr>
        <w:t>ответственный за рассмотрение документов,</w:t>
      </w:r>
      <w:r w:rsidRPr="00EB5DEB">
        <w:rPr>
          <w:rFonts w:ascii="Times New Roman" w:hAnsi="Times New Roman"/>
          <w:color w:val="000000"/>
          <w:sz w:val="26"/>
          <w:szCs w:val="26"/>
          <w:lang w:eastAsia="ru-RU"/>
        </w:rPr>
        <w:t xml:space="preserve"> готовит проект дубликата решения, являющегося результатом предоставления муниципальной услуги</w:t>
      </w:r>
      <w:r w:rsidRPr="00EB5DEB">
        <w:rPr>
          <w:rFonts w:ascii="Times New Roman" w:hAnsi="Times New Roman"/>
          <w:sz w:val="26"/>
          <w:szCs w:val="26"/>
          <w:lang w:eastAsia="ru-RU"/>
        </w:rPr>
        <w:t>.</w:t>
      </w:r>
    </w:p>
    <w:p w:rsidR="00975CE1" w:rsidRPr="00EB5DEB" w:rsidRDefault="00975CE1" w:rsidP="00EE2230">
      <w:pPr>
        <w:widowControl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Срок выдачи дубликата документа, выданного по результатам предоставления муниципальной услуги, не должен превышать пяти рабочих дней с даты поступления заявления о выдачи дубликата.</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 xml:space="preserve">Специалист, </w:t>
      </w:r>
      <w:r w:rsidRPr="00EB5DEB">
        <w:rPr>
          <w:rFonts w:ascii="Times New Roman" w:hAnsi="Times New Roman"/>
          <w:sz w:val="26"/>
          <w:szCs w:val="26"/>
          <w:lang w:eastAsia="ru-RU"/>
        </w:rPr>
        <w:t>ответственный за рассмотрение документов</w:t>
      </w:r>
      <w:r w:rsidRPr="00EB5DEB">
        <w:rPr>
          <w:rFonts w:ascii="Times New Roman" w:hAnsi="Times New Roman"/>
          <w:color w:val="000000"/>
          <w:sz w:val="26"/>
          <w:szCs w:val="26"/>
          <w:lang w:eastAsia="ru-RU"/>
        </w:rPr>
        <w:t>, в срок не позднее трех рабочих дней с даты подготовки дубликата направляет (вручает) заявителю запрашиваемый документ.</w:t>
      </w:r>
    </w:p>
    <w:p w:rsidR="00975CE1" w:rsidRPr="00EB5DEB" w:rsidRDefault="00975CE1" w:rsidP="00EE2230">
      <w:pPr>
        <w:tabs>
          <w:tab w:val="left" w:pos="709"/>
          <w:tab w:val="left" w:pos="1134"/>
        </w:tabs>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2.16. Порядок оставления заявления о предоставлении муниципальной услуги без рассмотрения.</w:t>
      </w:r>
    </w:p>
    <w:p w:rsidR="00975CE1" w:rsidRPr="00EB5DEB" w:rsidRDefault="00975CE1" w:rsidP="00EE2230">
      <w:pPr>
        <w:tabs>
          <w:tab w:val="left" w:pos="1134"/>
        </w:tabs>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В случае поступления в отдел соответствующего письменного заявления (в произвольной форме) заявителя, либо уполномоченного им лица, рассмотрение муниципальной услуги прекращается, решение о предоставлении или отказе в предоставлении муниципальной услуги не принимается, заявление остается без рассмотрения.</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color w:val="000000"/>
          <w:sz w:val="26"/>
          <w:szCs w:val="26"/>
          <w:lang w:eastAsia="ru-RU"/>
        </w:rPr>
      </w:pPr>
      <w:r w:rsidRPr="00EB5DEB">
        <w:rPr>
          <w:rFonts w:ascii="Times New Roman" w:hAnsi="Times New Roman"/>
          <w:color w:val="000000"/>
          <w:sz w:val="26"/>
          <w:szCs w:val="26"/>
          <w:lang w:eastAsia="ru-RU"/>
        </w:rPr>
        <w:t>Заявителю направляется уведомление об оставлении заявления о предоставлении муниципальной услуги без рассмотрения по установленной форме согласно приложению 8 к Административному регламенту в срок не позднее трех рабочих дней со дня получения заявления.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p>
    <w:p w:rsidR="00975CE1" w:rsidRPr="00EB5DEB" w:rsidRDefault="00975CE1" w:rsidP="00EE2230">
      <w:pPr>
        <w:widowControl w:val="0"/>
        <w:autoSpaceDE w:val="0"/>
        <w:autoSpaceDN w:val="0"/>
        <w:spacing w:after="0" w:line="240" w:lineRule="auto"/>
        <w:ind w:firstLine="680"/>
        <w:jc w:val="center"/>
        <w:outlineLvl w:val="1"/>
        <w:rPr>
          <w:rFonts w:ascii="Times New Roman" w:hAnsi="Times New Roman"/>
          <w:b/>
          <w:sz w:val="26"/>
          <w:szCs w:val="26"/>
          <w:lang w:eastAsia="ru-RU"/>
        </w:rPr>
      </w:pPr>
      <w:r w:rsidRPr="00EB5DEB">
        <w:rPr>
          <w:rFonts w:ascii="Times New Roman" w:hAnsi="Times New Roman"/>
          <w:b/>
          <w:sz w:val="26"/>
          <w:szCs w:val="26"/>
          <w:lang w:eastAsia="ru-RU"/>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Блок-схема предоставления муниципальной услуги приведена в приложении 3 к настоящему Административному регламенту.</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3.1. Описание последовательности действий при предоставлении муниципальной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Предоставление муниципальной услуги включает в себя следующие административные процедуры:</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1) получение (прием) заявления о предоставлении муниципальной услуги и приложенных к нему документов (при наличии), их регистрация;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 рассмотрение и проверка заявления и документов, подготовка проекта решения о предоставлении муниципальной услуги либо проекта решения об отказе в предоставлении муниципальной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3) принятие решения о предоставлении муниципальной услуги или принятие </w:t>
      </w:r>
      <w:r w:rsidRPr="00EB5DEB">
        <w:rPr>
          <w:rFonts w:ascii="Times New Roman" w:hAnsi="Times New Roman"/>
          <w:sz w:val="26"/>
          <w:szCs w:val="26"/>
          <w:lang w:eastAsia="ru-RU"/>
        </w:rPr>
        <w:lastRenderedPageBreak/>
        <w:t>решения об отказе в предоставлении муниципальной услуги, информирование и выдача результата предоставления муниципальной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3.2. Получение (прием) заявления о предоставлении муниципальной услуги и приложенных к нему документов (при наличии), их регистрация.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rPr>
      </w:pPr>
      <w:r w:rsidRPr="00EB5DEB">
        <w:rPr>
          <w:rFonts w:ascii="Times New Roman" w:hAnsi="Times New Roman"/>
          <w:sz w:val="26"/>
          <w:szCs w:val="26"/>
          <w:lang w:eastAsia="ru-RU"/>
        </w:rPr>
        <w:t xml:space="preserve">3.2.1. </w:t>
      </w:r>
      <w:r w:rsidRPr="00EB5DEB">
        <w:rPr>
          <w:rFonts w:ascii="Times New Roman" w:hAnsi="Times New Roman"/>
          <w:sz w:val="26"/>
          <w:szCs w:val="26"/>
        </w:rPr>
        <w:t>Основанием для предоставления муниципальной услуги является направленное почтой или представленное на личном приеме заявление в письменной форме в МФЦ,</w:t>
      </w:r>
      <w:r w:rsidRPr="00EB5DEB">
        <w:rPr>
          <w:rFonts w:ascii="Times New Roman" w:hAnsi="Times New Roman"/>
          <w:sz w:val="26"/>
          <w:szCs w:val="26"/>
          <w:lang w:eastAsia="ru-RU"/>
        </w:rPr>
        <w:t xml:space="preserve"> в электронной форме с использованием ЕПГУ.</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3.2.2.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3.2.2.1.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1) устанавливает предмет обращения, личность заявителя посредством предъявления паспорта гражданина Российской Федерации или иного документа, удостоверяющего личность (полномочия представителя заявителя);</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 проверяет правильность оформления заявления и комплектность представленных документов;</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975CE1" w:rsidRPr="00EB5DEB" w:rsidRDefault="00975CE1" w:rsidP="00EE2230">
      <w:pPr>
        <w:tabs>
          <w:tab w:val="left" w:pos="709"/>
        </w:tabs>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4) получает письменное согласие заявителя(ей) на обработку  персональных данных в соответствии с требованиями Федерального закона от 27.07.2006            № 152-ФЗ «О персональных данных».</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принявшем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отделе. При обращении заявителя почтой расписка в приеме документов не формируется.</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При личном обращении заявитель вправе по собственной инициативе представлять копии документов, заверенных в установленном порядке. 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3.2.2.2. При обращении заявителя через ЕПГУ заполненное заявление передается в ЕПГУ электронной форме.</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При направлении заявления в электронной форме в автоматическом режиме осуществляется форматно-логический контроль запроса.</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lastRenderedPageBreak/>
        <w:t>Специалист, ответственный за работу в ЕПГУ, при обработке поступившего в ЕПГУ электронного заявления:</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1) устанавливает предмет обращения, личность заявителя (полномочия представителя заявителя);</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2) проверяет правильность оформления заявления и комплектность представленных документов;</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получения заявления.</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ЕПГУ автоматически формирует подтверждение о поступлении заявления и направляет соответствующее уведомление, а также информацию о регистрационном номере заявления в «Личный кабинет» заявителя на ЕПГУ.</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После принятия заявления должностным лицом, уполномоченным на предоставление муниципальной услуги, статус запроса заявителя в «Личном кабинете» на ЕПГУ обновляется до статуса «принято в работу ведомством/заявление принято к рассмотрению».</w:t>
      </w:r>
    </w:p>
    <w:p w:rsidR="00975CE1" w:rsidRPr="00EB5DEB" w:rsidRDefault="00975CE1" w:rsidP="00EE2230">
      <w:pPr>
        <w:widowControl w:val="0"/>
        <w:tabs>
          <w:tab w:val="left" w:pos="709"/>
        </w:tabs>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После регистрации заявление направляется в отдел архитектуры и строительства, ответственное за предоставление муниципальной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3.2.2.3. При обращении заявителя через МФЦ специалист МФЦ принимает документы от заявителя и передает в отдел в срок, не превышающий двух рабочих дней с даты получения документов от заявителя.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Заявитель в праве по собственной инициативе представлять в Многофункциональный центр копии документов, заверенных в установленном порядке.</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Специалист отдела,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3.2.2.4. После регистрации заявления в администрации специалист, ответственный за прием и регистрацию заявлений, передает заявление с документами начальнику отдела,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3.2.4. Результат исполнения административной процедуры:</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1) При представлении заявителем заявления лично (направлении документов почтой) – прием, регистрация заявления и прилагаемых документов. Максимальный срок выполнения действий административной процедуры – 30 минут с момента подачи в отдел заявления с комплектом документов;</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 При представлении заявителем заявления через ЕПГУ – прием и регистрация заявления и документов заявителя и уведомление о регистрации через «Личный кабинет». При наличии соответствующих настроек в «Личном кабинете» заявителя на ЕПГУ уведомление может быть также направлено на электронную почту заявителя.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Уведомление заявителя о поступлении документов в отдел осуществляется </w:t>
      </w:r>
      <w:r w:rsidRPr="00EB5DEB">
        <w:rPr>
          <w:rFonts w:ascii="Times New Roman" w:hAnsi="Times New Roman"/>
          <w:sz w:val="26"/>
          <w:szCs w:val="26"/>
          <w:lang w:eastAsia="ru-RU"/>
        </w:rPr>
        <w:lastRenderedPageBreak/>
        <w:t>автоматически в соответствии со временем регистрации заявления на ЕПГУ (с точным указанием часов и минут).</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Уведомление заявителя о регистрации заявления через «Личный кабинет» на ЕПГУ осуществляется автоматически после внесения в ЕИС сведений о регистрации заявления.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 При представлении заявителем заявления через МФЦ – прием и регистрация заявления и документов, назначение уполномоченного специалиста. Максимальный срок выполнения действий административной процедуры – в течение дня с момента приема из Многофункционального центра в отдел заявления с прилагаемыми документами.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3.3. Рассмотрение и проверка заявления и документов, подготовка результата предоставления муниципальной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3.3.1. Основанием для начала исполнения процедуры проверки пакета документов на комплектность является назначение уполномоченного специалиста.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bookmarkStart w:id="13" w:name="P428"/>
      <w:bookmarkEnd w:id="13"/>
      <w:r w:rsidRPr="00EB5DEB">
        <w:rPr>
          <w:rFonts w:ascii="Times New Roman" w:hAnsi="Times New Roman"/>
          <w:sz w:val="26"/>
          <w:szCs w:val="26"/>
          <w:lang w:eastAsia="ru-RU"/>
        </w:rPr>
        <w:t>3.3.2. Уполномоченный специалист в срок, не превышающий 3 рабочих дней с даты поступления к нему заявления и прилагаемых документов проверяет их комплектность и правильность оформления</w:t>
      </w:r>
      <w:r w:rsidRPr="00EB5DEB">
        <w:rPr>
          <w:rFonts w:cs="Calibri"/>
          <w:sz w:val="26"/>
          <w:szCs w:val="26"/>
          <w:lang w:eastAsia="ru-RU"/>
        </w:rPr>
        <w:t xml:space="preserve"> и </w:t>
      </w:r>
      <w:r w:rsidRPr="00EB5DEB">
        <w:rPr>
          <w:rFonts w:ascii="Times New Roman" w:hAnsi="Times New Roman"/>
          <w:sz w:val="26"/>
          <w:szCs w:val="26"/>
          <w:lang w:eastAsia="ru-RU"/>
        </w:rPr>
        <w:t>соответствие установленным законодательством требованиям, а также наличие оснований для отказа в предоставлении муниципальной услуги в соответствии с пунктом                                  2.7 Административного регламента.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3.3.2.1. В случае поступления заявления о выдаче разрешения на строительство или на внесение изменений в разрешение на строительство объекта уполномоченный специалист проводит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bookmarkStart w:id="14" w:name="P431"/>
      <w:bookmarkEnd w:id="14"/>
      <w:r w:rsidRPr="00EB5DEB">
        <w:rPr>
          <w:rFonts w:ascii="Times New Roman" w:hAnsi="Times New Roman"/>
          <w:sz w:val="26"/>
          <w:szCs w:val="26"/>
          <w:lang w:eastAsia="ru-RU"/>
        </w:rPr>
        <w:t xml:space="preserve">3.3.2.2. </w:t>
      </w:r>
      <w:bookmarkStart w:id="15" w:name="P436"/>
      <w:bookmarkEnd w:id="15"/>
      <w:r w:rsidRPr="00EB5DEB">
        <w:rPr>
          <w:rFonts w:ascii="Times New Roman" w:hAnsi="Times New Roman"/>
          <w:sz w:val="26"/>
          <w:szCs w:val="26"/>
          <w:lang w:eastAsia="ru-RU"/>
        </w:rPr>
        <w:t xml:space="preserve">В случае поступления заявления о выдаче разрешения на ввод объекта в эксплуатацию уполномоченный специалист в течение трех рабочих дней со дня поступления заявления проводит осмотр объекта капитального строительства.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установленным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w:t>
      </w:r>
      <w:r w:rsidRPr="00EB5DEB">
        <w:rPr>
          <w:rFonts w:ascii="Times New Roman" w:hAnsi="Times New Roman"/>
          <w:sz w:val="26"/>
          <w:szCs w:val="26"/>
          <w:lang w:eastAsia="ru-RU"/>
        </w:rPr>
        <w:lastRenderedPageBreak/>
        <w:t>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органом, выдавшим разрешение на строительство, не проводится.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3.3.3. После рассмотрения заявления и приложенных к нему документов, полученных ответов на направленные межведомственные запросы, а также проведения мероприятий, предусмотренных пунктом 3.3.2 настоящего Административного регламента, уполномоченный специалист осуществляет подготовку проекта решения (разрешения) о предоставлении муниципальной услуги, либо проекта решения (уведомления) об отказе в предоставлении муниципальной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Разрешение на строительство объекта, разрешение на строительство с внесенными изменениями, а также уведомление об отказе в предоставлении муниципальной услуги направляются на подпить начальнику отдела.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Разрешение на ввод объекта в эксплуатацию направляется на согласование в структурные подразделения Администрации Тогульского района в соответствии с порядком делопроизводства и далее на подпись Главе Тогульского района.</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3.3.4. Результатом выполнения административной процедуры является подготовка проекта решения (разрешения) о предоставлении муниципальной услуги, либо проекта решения (уведомления) об отказе в предоставлении муниципальной услуги с указанием мотивированных причин отказа. Срок выполнения данной административной процедуры не должен превышать пяти рабочих дней.</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3.4.1. Основанием для начала административной процедуры является поступление Главе района проекта разрешения на ввод объекта в эксплуатацию или начальнику отдела проекта разрешения на строительство объекта, разрешения на строительство объекта с внесенными изменениями, уведомления об отказе в предоставлении муниципальной услуги с указанием мотивированных причин отказа.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bookmarkStart w:id="16" w:name="P450"/>
      <w:bookmarkEnd w:id="16"/>
      <w:r w:rsidRPr="00EB5DEB">
        <w:rPr>
          <w:rFonts w:ascii="Times New Roman" w:hAnsi="Times New Roman"/>
          <w:sz w:val="26"/>
          <w:szCs w:val="26"/>
          <w:lang w:eastAsia="ru-RU"/>
        </w:rPr>
        <w:t>3.4.2. Глава района рассматривает предоставленные документы, подписывает разрешение на ввод объекта в эксплуатацию и после регистрации направляет уполномоченному специалисту.</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Начальник отдела рассматривает предоставленные документы, подписывает разрешение на строительство объекта, разрешение на строительство объекта с внесенными изменениями, уведомление об отказе в предоставлении муниципальной услуги. Срок выполнения административного действия не должен превышать двух рабочих дней с момента поступления документов на подпись.</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Разрешение на строительство объекта выдается на срок, указанный в календарном графике раздела проектной документации на объект: «Проект организации строительства». </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lastRenderedPageBreak/>
        <w:t>3.4.3. Информирование и выдача результата предоставления муниципальной услуги.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bookmarkStart w:id="17" w:name="P459"/>
      <w:bookmarkEnd w:id="17"/>
      <w:r w:rsidRPr="00EB5DEB">
        <w:rPr>
          <w:rFonts w:ascii="Times New Roman" w:hAnsi="Times New Roman"/>
          <w:sz w:val="26"/>
          <w:szCs w:val="26"/>
          <w:lang w:eastAsia="ru-RU"/>
        </w:rPr>
        <w:t>3.4.3.1. Специалист отдела, ответственный за прием и регистрацию, в день принятия решения о предоставлении или отказе в предоставлении муниципальной услуги  направляет подписанное решение в МФЦ, если заявление подавалось лично.</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Специалист отдела или МФЦ выдает или направляет способом, указанным в заявлении, заявителю документ, подтверждающий принятие одного из указанных решений.</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При этом заявителю сообщается о принятом решении и о возможности получения результата муниципальной услуги лично в течение одного дня, следующего за днем принятия решения.</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3.4.3.2. При обращении заявителя через ЕПГУ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ЕПГУ. При наличии соответствующих настроек в «Личном кабинете» заявителя на ЕПГУ уведомление может быть также направлено на электронную почту заявителя.</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В случае если документы, направленные через ЕПГУ не заверены в установленном законодательством порядке,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заверяются уполномоченным специалистом.</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3.4.3.3. При предоставлении муниципальной услуги через МФЦ отдел:</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1) в срок, указанный в пункте 3.4.3.1</w:t>
      </w:r>
      <w:r w:rsidRPr="00EB5DEB">
        <w:rPr>
          <w:rFonts w:cs="Calibri"/>
          <w:sz w:val="26"/>
          <w:szCs w:val="26"/>
          <w:lang w:eastAsia="ru-RU"/>
        </w:rPr>
        <w:t xml:space="preserve"> </w:t>
      </w:r>
      <w:r w:rsidRPr="00EB5DEB">
        <w:rPr>
          <w:rFonts w:ascii="Times New Roman" w:hAnsi="Times New Roman"/>
          <w:sz w:val="26"/>
          <w:szCs w:val="26"/>
          <w:lang w:eastAsia="ru-RU"/>
        </w:rPr>
        <w:t>Административного регламента, направляет решение о предоставлении или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2) в срок, указанный в пункте 3.4.3.1</w:t>
      </w:r>
      <w:r w:rsidRPr="00EB5DEB">
        <w:rPr>
          <w:rFonts w:cs="Calibri"/>
          <w:sz w:val="26"/>
          <w:szCs w:val="26"/>
          <w:lang w:eastAsia="ru-RU"/>
        </w:rPr>
        <w:t xml:space="preserve"> </w:t>
      </w:r>
      <w:r w:rsidRPr="00EB5DEB">
        <w:rPr>
          <w:rFonts w:ascii="Times New Roman" w:hAnsi="Times New Roman"/>
          <w:sz w:val="26"/>
          <w:szCs w:val="26"/>
          <w:lang w:eastAsia="ru-RU"/>
        </w:rPr>
        <w:t>Административного регламента, сообщает о принятом решении заявителю и выдает соответствующий документ заявителю при его личном обращении либо направляет по адресу, указанному в заявлении, а также направляет в МФЦ уведомление, в котором раскрывает суть решения, принятого по обращению, указывает дату принятия решения (при отметке в заявлении о получении услуги в отделе).</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3.4.3.4. Заявителю передаются документы, подготовленные отделом по результатам предоставления муниципальной услуги, а также документы, подлежащие возврату заявителю по завершении предоставления услуги (при наличии).</w:t>
      </w:r>
    </w:p>
    <w:p w:rsidR="00975CE1" w:rsidRPr="00EB5DEB" w:rsidRDefault="00975CE1" w:rsidP="00EE2230">
      <w:pPr>
        <w:widowControl w:val="0"/>
        <w:autoSpaceDE w:val="0"/>
        <w:autoSpaceDN w:val="0"/>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3.4.4. Результатом выполнения административной процедуры является:</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1) выдача (направление) разрешения на строительство объекта капитального строительства;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 xml:space="preserve">2) выдача (направление) разрешения на строительство объекта капитального </w:t>
      </w:r>
      <w:r w:rsidRPr="00EB5DEB">
        <w:rPr>
          <w:rFonts w:ascii="Times New Roman" w:hAnsi="Times New Roman"/>
          <w:sz w:val="26"/>
          <w:szCs w:val="26"/>
          <w:lang w:eastAsia="ru-RU"/>
        </w:rPr>
        <w:lastRenderedPageBreak/>
        <w:t>строительства с внесенными изменениями;</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3) выдача (направление) решения об отказе в выдаче разрешения на строительство объекта капитального строительства;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4) выдача (направление) решения об отказе во внесении изменений в разрешение на строительство объекта капитального строительства;</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5) выдача (направление) разрешения на ввод объекта капитального строительства в эксплуатацию;</w:t>
      </w:r>
    </w:p>
    <w:p w:rsidR="00975CE1" w:rsidRPr="00EB5DEB" w:rsidRDefault="00975CE1" w:rsidP="00EE2230">
      <w:pPr>
        <w:widowControl w:val="0"/>
        <w:autoSpaceDE w:val="0"/>
        <w:autoSpaceDN w:val="0"/>
        <w:spacing w:after="0" w:line="240" w:lineRule="auto"/>
        <w:ind w:firstLine="680"/>
        <w:jc w:val="both"/>
        <w:rPr>
          <w:rFonts w:ascii="Times New Roman" w:hAnsi="Times New Roman"/>
          <w:sz w:val="26"/>
          <w:szCs w:val="26"/>
          <w:lang w:eastAsia="ru-RU"/>
        </w:rPr>
      </w:pPr>
      <w:r w:rsidRPr="00EB5DEB">
        <w:rPr>
          <w:rFonts w:ascii="Times New Roman" w:hAnsi="Times New Roman"/>
          <w:sz w:val="26"/>
          <w:szCs w:val="26"/>
          <w:lang w:eastAsia="ru-RU"/>
        </w:rPr>
        <w:t>6) выдача (направление) решения об отказе в выдаче разрешения на ввод объекта капитального строительства в эксплуатацию.</w:t>
      </w:r>
    </w:p>
    <w:p w:rsidR="00975CE1" w:rsidRPr="00EB5DEB" w:rsidRDefault="00975CE1" w:rsidP="00EE2230">
      <w:pPr>
        <w:spacing w:after="0" w:line="240" w:lineRule="auto"/>
        <w:ind w:firstLine="709"/>
        <w:jc w:val="both"/>
        <w:rPr>
          <w:rFonts w:ascii="Times New Roman" w:hAnsi="Times New Roman"/>
          <w:sz w:val="26"/>
          <w:szCs w:val="26"/>
          <w:lang w:eastAsia="ru-RU"/>
        </w:rPr>
      </w:pPr>
      <w:r w:rsidRPr="00EB5DEB">
        <w:rPr>
          <w:rFonts w:ascii="Times New Roman" w:hAnsi="Times New Roman"/>
          <w:sz w:val="26"/>
          <w:szCs w:val="26"/>
          <w:lang w:eastAsia="ru-RU"/>
        </w:rPr>
        <w:t>Максимальный срок выполнения данной административной процедуры не должен превышать двух дней с даты принятия одного из указанных в пункте 2.3 Административного регламента решений.</w:t>
      </w:r>
    </w:p>
    <w:p w:rsidR="00975CE1" w:rsidRPr="00EB5DEB" w:rsidRDefault="00975CE1" w:rsidP="00EE2230">
      <w:pPr>
        <w:spacing w:after="0" w:line="240" w:lineRule="auto"/>
        <w:jc w:val="both"/>
        <w:rPr>
          <w:rFonts w:ascii="Times New Roman" w:hAnsi="Times New Roman"/>
          <w:sz w:val="26"/>
          <w:szCs w:val="26"/>
          <w:lang w:eastAsia="ru-RU"/>
        </w:rPr>
      </w:pPr>
    </w:p>
    <w:p w:rsidR="00975CE1" w:rsidRPr="00EB5DEB" w:rsidRDefault="00975CE1" w:rsidP="00EE2230">
      <w:pPr>
        <w:spacing w:after="0" w:line="240" w:lineRule="auto"/>
        <w:jc w:val="both"/>
        <w:rPr>
          <w:rFonts w:ascii="Times New Roman" w:hAnsi="Times New Roman"/>
          <w:sz w:val="26"/>
          <w:szCs w:val="26"/>
          <w:lang w:eastAsia="ru-RU"/>
        </w:rPr>
      </w:pPr>
    </w:p>
    <w:p w:rsidR="00975CE1" w:rsidRPr="00EB5DEB" w:rsidRDefault="00975CE1" w:rsidP="00EE2230">
      <w:pPr>
        <w:spacing w:after="0" w:line="240" w:lineRule="auto"/>
        <w:jc w:val="both"/>
        <w:rPr>
          <w:rFonts w:ascii="Times New Roman" w:hAnsi="Times New Roman"/>
          <w:sz w:val="26"/>
          <w:szCs w:val="26"/>
          <w:lang w:eastAsia="ru-RU"/>
        </w:rPr>
      </w:pPr>
    </w:p>
    <w:p w:rsidR="00975CE1" w:rsidRPr="00EB5DEB" w:rsidRDefault="00975CE1" w:rsidP="00EE2230">
      <w:pPr>
        <w:spacing w:after="0" w:line="240" w:lineRule="auto"/>
        <w:jc w:val="both"/>
        <w:rPr>
          <w:rFonts w:ascii="Times New Roman" w:hAnsi="Times New Roman"/>
          <w:sz w:val="26"/>
          <w:szCs w:val="26"/>
          <w:lang w:eastAsia="ru-RU"/>
        </w:rPr>
      </w:pPr>
    </w:p>
    <w:p w:rsidR="00975CE1" w:rsidRPr="00EB5DEB" w:rsidRDefault="00975CE1" w:rsidP="00EE2230">
      <w:pPr>
        <w:spacing w:after="0" w:line="240" w:lineRule="auto"/>
        <w:jc w:val="both"/>
        <w:rPr>
          <w:rFonts w:ascii="Times New Roman" w:hAnsi="Times New Roman"/>
          <w:sz w:val="26"/>
          <w:szCs w:val="26"/>
          <w:lang w:eastAsia="ru-RU"/>
        </w:rPr>
      </w:pPr>
    </w:p>
    <w:p w:rsidR="00975CE1" w:rsidRPr="00EB5DEB" w:rsidRDefault="00975CE1" w:rsidP="00EE2230">
      <w:pPr>
        <w:spacing w:after="0" w:line="240" w:lineRule="auto"/>
        <w:jc w:val="both"/>
        <w:rPr>
          <w:rFonts w:ascii="Times New Roman" w:hAnsi="Times New Roman"/>
          <w:sz w:val="26"/>
          <w:szCs w:val="26"/>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Default="00975CE1" w:rsidP="00EE2230">
      <w:pPr>
        <w:spacing w:after="0" w:line="240" w:lineRule="auto"/>
        <w:jc w:val="both"/>
        <w:rPr>
          <w:rFonts w:ascii="Times New Roman" w:hAnsi="Times New Roman"/>
          <w:sz w:val="28"/>
          <w:szCs w:val="28"/>
          <w:lang w:eastAsia="ru-RU"/>
        </w:rPr>
      </w:pPr>
    </w:p>
    <w:p w:rsidR="00975CE1" w:rsidRDefault="00975CE1" w:rsidP="00EE2230">
      <w:pPr>
        <w:spacing w:after="0" w:line="240" w:lineRule="auto"/>
        <w:jc w:val="both"/>
        <w:rPr>
          <w:rFonts w:ascii="Times New Roman" w:hAnsi="Times New Roman"/>
          <w:sz w:val="28"/>
          <w:szCs w:val="28"/>
          <w:lang w:eastAsia="ru-RU"/>
        </w:rPr>
      </w:pPr>
    </w:p>
    <w:p w:rsidR="00975CE1" w:rsidRDefault="00975CE1" w:rsidP="00EE2230">
      <w:pPr>
        <w:spacing w:after="0" w:line="240" w:lineRule="auto"/>
        <w:jc w:val="both"/>
        <w:rPr>
          <w:rFonts w:ascii="Times New Roman" w:hAnsi="Times New Roman"/>
          <w:sz w:val="28"/>
          <w:szCs w:val="28"/>
          <w:lang w:eastAsia="ru-RU"/>
        </w:rPr>
      </w:pPr>
    </w:p>
    <w:p w:rsidR="00975CE1" w:rsidRDefault="00975CE1" w:rsidP="00EE2230">
      <w:pPr>
        <w:spacing w:after="0" w:line="240" w:lineRule="auto"/>
        <w:jc w:val="both"/>
        <w:rPr>
          <w:rFonts w:ascii="Times New Roman" w:hAnsi="Times New Roman"/>
          <w:sz w:val="28"/>
          <w:szCs w:val="28"/>
          <w:lang w:eastAsia="ru-RU"/>
        </w:rPr>
      </w:pPr>
    </w:p>
    <w:p w:rsidR="00975CE1" w:rsidRDefault="00975CE1" w:rsidP="00EE2230">
      <w:pPr>
        <w:spacing w:after="0" w:line="240" w:lineRule="auto"/>
        <w:jc w:val="both"/>
        <w:rPr>
          <w:rFonts w:ascii="Times New Roman" w:hAnsi="Times New Roman"/>
          <w:sz w:val="28"/>
          <w:szCs w:val="28"/>
          <w:lang w:eastAsia="ru-RU"/>
        </w:rPr>
      </w:pPr>
    </w:p>
    <w:p w:rsidR="00975CE1" w:rsidRDefault="00975CE1" w:rsidP="00EE2230">
      <w:pPr>
        <w:spacing w:after="0" w:line="240" w:lineRule="auto"/>
        <w:jc w:val="both"/>
        <w:rPr>
          <w:rFonts w:ascii="Times New Roman" w:hAnsi="Times New Roman"/>
          <w:sz w:val="28"/>
          <w:szCs w:val="28"/>
          <w:lang w:eastAsia="ru-RU"/>
        </w:rPr>
      </w:pPr>
    </w:p>
    <w:p w:rsidR="00975CE1" w:rsidRDefault="00975CE1" w:rsidP="00EE2230">
      <w:pPr>
        <w:spacing w:after="0" w:line="240" w:lineRule="auto"/>
        <w:jc w:val="both"/>
        <w:rPr>
          <w:rFonts w:ascii="Times New Roman" w:hAnsi="Times New Roman"/>
          <w:sz w:val="28"/>
          <w:szCs w:val="28"/>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Default="00975CE1" w:rsidP="00EE2230">
      <w:pPr>
        <w:spacing w:after="0" w:line="240" w:lineRule="auto"/>
        <w:jc w:val="both"/>
        <w:rPr>
          <w:rFonts w:ascii="Times New Roman" w:hAnsi="Times New Roman"/>
          <w:sz w:val="28"/>
          <w:szCs w:val="28"/>
          <w:lang w:eastAsia="ru-RU"/>
        </w:rPr>
      </w:pPr>
    </w:p>
    <w:p w:rsidR="00975CE1" w:rsidRDefault="00975CE1" w:rsidP="00EE2230">
      <w:pPr>
        <w:spacing w:after="0" w:line="240" w:lineRule="auto"/>
        <w:jc w:val="both"/>
        <w:rPr>
          <w:rFonts w:ascii="Times New Roman" w:hAnsi="Times New Roman"/>
          <w:sz w:val="28"/>
          <w:szCs w:val="28"/>
          <w:lang w:eastAsia="ru-RU"/>
        </w:rPr>
      </w:pPr>
    </w:p>
    <w:p w:rsidR="00975CE1" w:rsidRDefault="00975CE1" w:rsidP="00EE2230">
      <w:pPr>
        <w:spacing w:after="0" w:line="240" w:lineRule="auto"/>
        <w:jc w:val="both"/>
        <w:rPr>
          <w:rFonts w:ascii="Times New Roman" w:hAnsi="Times New Roman"/>
          <w:sz w:val="28"/>
          <w:szCs w:val="28"/>
          <w:lang w:eastAsia="ru-RU"/>
        </w:rPr>
      </w:pPr>
    </w:p>
    <w:p w:rsidR="00975CE1" w:rsidRDefault="00975CE1" w:rsidP="00EE2230">
      <w:pPr>
        <w:spacing w:after="0" w:line="240" w:lineRule="auto"/>
        <w:jc w:val="both"/>
        <w:rPr>
          <w:rFonts w:ascii="Times New Roman" w:hAnsi="Times New Roman"/>
          <w:sz w:val="28"/>
          <w:szCs w:val="28"/>
          <w:lang w:eastAsia="ru-RU"/>
        </w:rPr>
      </w:pPr>
    </w:p>
    <w:p w:rsidR="00975CE1" w:rsidRDefault="00975CE1" w:rsidP="00EE2230">
      <w:pPr>
        <w:spacing w:after="0" w:line="240" w:lineRule="auto"/>
        <w:jc w:val="both"/>
        <w:rPr>
          <w:rFonts w:ascii="Times New Roman" w:hAnsi="Times New Roman"/>
          <w:sz w:val="28"/>
          <w:szCs w:val="28"/>
          <w:lang w:eastAsia="ru-RU"/>
        </w:rPr>
      </w:pPr>
    </w:p>
    <w:p w:rsidR="00975CE1" w:rsidRPr="00EE2230" w:rsidRDefault="00975CE1" w:rsidP="00EE2230">
      <w:pPr>
        <w:spacing w:after="0" w:line="240" w:lineRule="auto"/>
        <w:jc w:val="both"/>
        <w:rPr>
          <w:rFonts w:ascii="Times New Roman" w:hAnsi="Times New Roman"/>
          <w:sz w:val="28"/>
          <w:szCs w:val="28"/>
          <w:lang w:eastAsia="ru-RU"/>
        </w:rPr>
      </w:pPr>
    </w:p>
    <w:p w:rsidR="00975CE1" w:rsidRDefault="00975CE1" w:rsidP="00EE2230">
      <w:pPr>
        <w:pStyle w:val="ConsPlusTitle"/>
        <w:jc w:val="center"/>
        <w:outlineLvl w:val="0"/>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Pr="00EB5DEB" w:rsidRDefault="00975CE1" w:rsidP="00EE2230">
      <w:pPr>
        <w:shd w:val="clear" w:color="auto" w:fill="FFFFFF"/>
        <w:tabs>
          <w:tab w:val="left" w:pos="5117"/>
        </w:tabs>
        <w:spacing w:before="53" w:after="0" w:line="240" w:lineRule="auto"/>
        <w:ind w:left="5220"/>
        <w:jc w:val="both"/>
        <w:rPr>
          <w:rFonts w:ascii="Times New Roman" w:hAnsi="Times New Roman"/>
          <w:color w:val="000000"/>
          <w:spacing w:val="-2"/>
          <w:sz w:val="24"/>
          <w:szCs w:val="24"/>
          <w:lang w:eastAsia="ru-RU"/>
        </w:rPr>
      </w:pPr>
      <w:r w:rsidRPr="00EB5DEB">
        <w:rPr>
          <w:rFonts w:ascii="Times New Roman" w:hAnsi="Times New Roman"/>
          <w:color w:val="000000"/>
          <w:spacing w:val="-2"/>
          <w:sz w:val="24"/>
          <w:szCs w:val="24"/>
          <w:lang w:eastAsia="ru-RU"/>
        </w:rPr>
        <w:lastRenderedPageBreak/>
        <w:t>ПРИЛОЖЕНИЕ 1</w:t>
      </w:r>
    </w:p>
    <w:p w:rsidR="00975CE1" w:rsidRPr="00EB5DEB" w:rsidRDefault="00975CE1" w:rsidP="00EE2230">
      <w:pPr>
        <w:shd w:val="clear" w:color="auto" w:fill="FFFFFF"/>
        <w:tabs>
          <w:tab w:val="left" w:pos="5117"/>
        </w:tabs>
        <w:spacing w:before="53" w:after="0" w:line="240" w:lineRule="auto"/>
        <w:ind w:left="5220"/>
        <w:jc w:val="both"/>
        <w:rPr>
          <w:rFonts w:ascii="Times New Roman" w:hAnsi="Times New Roman"/>
          <w:color w:val="000000"/>
          <w:sz w:val="24"/>
          <w:szCs w:val="24"/>
          <w:lang w:eastAsia="ru-RU"/>
        </w:rPr>
      </w:pPr>
      <w:r w:rsidRPr="00EB5DEB">
        <w:rPr>
          <w:rFonts w:ascii="Times New Roman" w:hAnsi="Times New Roman"/>
          <w:color w:val="000000"/>
          <w:sz w:val="24"/>
          <w:szCs w:val="24"/>
          <w:lang w:eastAsia="ru-RU"/>
        </w:rPr>
        <w:t xml:space="preserve">к административному регламенту </w:t>
      </w:r>
    </w:p>
    <w:p w:rsidR="00975CE1" w:rsidRDefault="00975CE1">
      <w:pPr>
        <w:pStyle w:val="ConsPlusNormal"/>
        <w:jc w:val="both"/>
        <w:rPr>
          <w:rFonts w:ascii="Times New Roman" w:hAnsi="Times New Roman" w:cs="Times New Roman"/>
          <w:sz w:val="24"/>
          <w:szCs w:val="24"/>
        </w:rPr>
      </w:pPr>
    </w:p>
    <w:p w:rsidR="00975CE1" w:rsidRPr="00EB5DEB" w:rsidRDefault="00975CE1">
      <w:pPr>
        <w:pStyle w:val="ConsPlusNormal"/>
        <w:jc w:val="both"/>
        <w:rPr>
          <w:rFonts w:ascii="Times New Roman" w:hAnsi="Times New Roman" w:cs="Times New Roman"/>
          <w:sz w:val="24"/>
          <w:szCs w:val="24"/>
        </w:rPr>
      </w:pPr>
    </w:p>
    <w:p w:rsidR="00975CE1" w:rsidRPr="00EB5DEB" w:rsidRDefault="00975CE1">
      <w:pPr>
        <w:pStyle w:val="ConsPlusTitle"/>
        <w:jc w:val="center"/>
        <w:rPr>
          <w:rFonts w:ascii="Times New Roman" w:hAnsi="Times New Roman" w:cs="Times New Roman"/>
          <w:b w:val="0"/>
          <w:sz w:val="24"/>
          <w:szCs w:val="24"/>
        </w:rPr>
      </w:pPr>
      <w:r w:rsidRPr="00EB5DEB">
        <w:rPr>
          <w:rFonts w:ascii="Times New Roman" w:hAnsi="Times New Roman" w:cs="Times New Roman"/>
          <w:b w:val="0"/>
          <w:sz w:val="24"/>
          <w:szCs w:val="24"/>
        </w:rPr>
        <w:t>ИНФОРМАЦИЯ</w:t>
      </w:r>
    </w:p>
    <w:p w:rsidR="00975CE1" w:rsidRPr="00EB5DEB" w:rsidRDefault="00975CE1">
      <w:pPr>
        <w:pStyle w:val="ConsPlusTitle"/>
        <w:jc w:val="center"/>
        <w:rPr>
          <w:rFonts w:ascii="Times New Roman" w:hAnsi="Times New Roman" w:cs="Times New Roman"/>
          <w:b w:val="0"/>
          <w:sz w:val="24"/>
          <w:szCs w:val="24"/>
        </w:rPr>
      </w:pPr>
      <w:r w:rsidRPr="00EB5DEB">
        <w:rPr>
          <w:rFonts w:ascii="Times New Roman" w:hAnsi="Times New Roman" w:cs="Times New Roman"/>
          <w:b w:val="0"/>
          <w:sz w:val="24"/>
          <w:szCs w:val="24"/>
        </w:rPr>
        <w:t>ОБ ОРГАНЕ МЕСТНОГО САМОУПРАВЛЕНИЯ, ПРЕДОСТАВЛЯЮЩЕМ</w:t>
      </w:r>
    </w:p>
    <w:p w:rsidR="00975CE1" w:rsidRPr="00EB5DEB" w:rsidRDefault="00975CE1">
      <w:pPr>
        <w:pStyle w:val="ConsPlusTitle"/>
        <w:jc w:val="center"/>
        <w:rPr>
          <w:rFonts w:ascii="Times New Roman" w:hAnsi="Times New Roman" w:cs="Times New Roman"/>
          <w:b w:val="0"/>
          <w:sz w:val="24"/>
          <w:szCs w:val="24"/>
        </w:rPr>
      </w:pPr>
      <w:r w:rsidRPr="00EB5DEB">
        <w:rPr>
          <w:rFonts w:ascii="Times New Roman" w:hAnsi="Times New Roman" w:cs="Times New Roman"/>
          <w:b w:val="0"/>
          <w:sz w:val="24"/>
          <w:szCs w:val="24"/>
        </w:rPr>
        <w:t>МУНИЦИПАЛЬНУЮ УСЛУГУ</w:t>
      </w:r>
    </w:p>
    <w:p w:rsidR="00975CE1" w:rsidRPr="00EB5DEB" w:rsidRDefault="00975CE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074"/>
        <w:gridCol w:w="5075"/>
      </w:tblGrid>
      <w:tr w:rsidR="00975CE1" w:rsidRPr="00EB5DEB" w:rsidTr="009C28BE">
        <w:trPr>
          <w:trHeight w:val="846"/>
        </w:trPr>
        <w:tc>
          <w:tcPr>
            <w:tcW w:w="5074" w:type="dxa"/>
          </w:tcPr>
          <w:p w:rsidR="00975CE1" w:rsidRPr="00EB5DEB" w:rsidRDefault="00975CE1">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Наименование органа местного самоуправления, предоставляющего муниципальную услугу</w:t>
            </w:r>
          </w:p>
        </w:tc>
        <w:tc>
          <w:tcPr>
            <w:tcW w:w="5075" w:type="dxa"/>
          </w:tcPr>
          <w:p w:rsidR="00975CE1" w:rsidRPr="00EB5DEB" w:rsidRDefault="00975CE1" w:rsidP="00EE2230">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Администрация Тогульского района Алтайского края</w:t>
            </w:r>
          </w:p>
        </w:tc>
      </w:tr>
      <w:tr w:rsidR="00975CE1" w:rsidRPr="00EB5DEB" w:rsidTr="009C28BE">
        <w:trPr>
          <w:trHeight w:val="846"/>
        </w:trPr>
        <w:tc>
          <w:tcPr>
            <w:tcW w:w="5074" w:type="dxa"/>
          </w:tcPr>
          <w:p w:rsidR="00975CE1" w:rsidRPr="00EB5DEB" w:rsidRDefault="00975CE1">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Руководитель органа местного самоуправления, предоставляющего муниципальную услугу</w:t>
            </w:r>
          </w:p>
        </w:tc>
        <w:tc>
          <w:tcPr>
            <w:tcW w:w="5075" w:type="dxa"/>
          </w:tcPr>
          <w:p w:rsidR="00975CE1" w:rsidRPr="00EB5DEB" w:rsidRDefault="00975CE1" w:rsidP="00EE2230">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Глава Тогульского района Алтайского края</w:t>
            </w:r>
          </w:p>
        </w:tc>
      </w:tr>
      <w:tr w:rsidR="00975CE1" w:rsidRPr="00EB5DEB" w:rsidTr="009C28BE">
        <w:trPr>
          <w:trHeight w:val="846"/>
        </w:trPr>
        <w:tc>
          <w:tcPr>
            <w:tcW w:w="5074" w:type="dxa"/>
          </w:tcPr>
          <w:p w:rsidR="00975CE1" w:rsidRPr="00EB5DEB" w:rsidRDefault="00975CE1" w:rsidP="00EE2230">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Наименование отдела, осуществляющего рассмотрение заявления</w:t>
            </w:r>
          </w:p>
        </w:tc>
        <w:tc>
          <w:tcPr>
            <w:tcW w:w="5075" w:type="dxa"/>
          </w:tcPr>
          <w:p w:rsidR="00975CE1" w:rsidRPr="00EB5DEB" w:rsidRDefault="00975CE1" w:rsidP="00EE2230">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Отдел архитектуры и строительства Администрации Тогульского района</w:t>
            </w:r>
          </w:p>
        </w:tc>
      </w:tr>
      <w:tr w:rsidR="00975CE1" w:rsidRPr="00EB5DEB" w:rsidTr="009C28BE">
        <w:trPr>
          <w:trHeight w:val="846"/>
        </w:trPr>
        <w:tc>
          <w:tcPr>
            <w:tcW w:w="5074" w:type="dxa"/>
          </w:tcPr>
          <w:p w:rsidR="00975CE1" w:rsidRPr="00EB5DEB" w:rsidRDefault="00975CE1" w:rsidP="00EE2230">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Руководитель отдела, осуществляющего рассмотрение заявления</w:t>
            </w:r>
          </w:p>
        </w:tc>
        <w:tc>
          <w:tcPr>
            <w:tcW w:w="5075" w:type="dxa"/>
          </w:tcPr>
          <w:p w:rsidR="00975CE1" w:rsidRPr="00EB5DEB" w:rsidRDefault="00975CE1" w:rsidP="00EE2230">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Начальник отдела архитектуры и строительства Администрации Тогульского района</w:t>
            </w:r>
          </w:p>
        </w:tc>
      </w:tr>
      <w:tr w:rsidR="00975CE1" w:rsidRPr="00EB5DEB" w:rsidTr="009C28BE">
        <w:trPr>
          <w:trHeight w:val="1120"/>
        </w:trPr>
        <w:tc>
          <w:tcPr>
            <w:tcW w:w="5074" w:type="dxa"/>
          </w:tcPr>
          <w:p w:rsidR="00975CE1" w:rsidRPr="00EB5DEB" w:rsidRDefault="00975CE1">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Место нахождения и почтовый адрес структурного подразделения, предоставляющего муниципальную услугу</w:t>
            </w:r>
          </w:p>
        </w:tc>
        <w:tc>
          <w:tcPr>
            <w:tcW w:w="5075" w:type="dxa"/>
          </w:tcPr>
          <w:p w:rsidR="00975CE1" w:rsidRPr="00EB5DEB" w:rsidRDefault="00975CE1" w:rsidP="00EE2230">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659450, Алтайский край, Тогульский район, с. Тогул, ул. Октябрьская, 1</w:t>
            </w:r>
          </w:p>
        </w:tc>
      </w:tr>
      <w:tr w:rsidR="00975CE1" w:rsidRPr="00EB5DEB" w:rsidTr="009C28BE">
        <w:trPr>
          <w:trHeight w:val="846"/>
        </w:trPr>
        <w:tc>
          <w:tcPr>
            <w:tcW w:w="5074" w:type="dxa"/>
          </w:tcPr>
          <w:p w:rsidR="00975CE1" w:rsidRPr="00EB5DEB" w:rsidRDefault="00975CE1">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График работы (приема заявителей)</w:t>
            </w:r>
          </w:p>
        </w:tc>
        <w:tc>
          <w:tcPr>
            <w:tcW w:w="5075" w:type="dxa"/>
          </w:tcPr>
          <w:p w:rsidR="00975CE1" w:rsidRPr="00EB5DEB" w:rsidRDefault="00975CE1">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с пн. по чт.: с 8-48 до 13-00, с 14-00 до 17-12,</w:t>
            </w:r>
          </w:p>
          <w:p w:rsidR="00975CE1" w:rsidRPr="00EB5DEB" w:rsidRDefault="00975CE1" w:rsidP="008971E4">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в пт.: с 8-48 до 13-00, с 14-00 до 16-00</w:t>
            </w:r>
          </w:p>
        </w:tc>
      </w:tr>
      <w:tr w:rsidR="00975CE1" w:rsidRPr="00EB5DEB" w:rsidTr="009C28BE">
        <w:trPr>
          <w:trHeight w:val="572"/>
        </w:trPr>
        <w:tc>
          <w:tcPr>
            <w:tcW w:w="5074" w:type="dxa"/>
          </w:tcPr>
          <w:p w:rsidR="00975CE1" w:rsidRPr="00EB5DEB" w:rsidRDefault="00975CE1">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Телефон, адрес электронной почты</w:t>
            </w:r>
          </w:p>
        </w:tc>
        <w:tc>
          <w:tcPr>
            <w:tcW w:w="5075" w:type="dxa"/>
          </w:tcPr>
          <w:p w:rsidR="00975CE1" w:rsidRPr="00EB5DEB" w:rsidRDefault="00975CE1">
            <w:pPr>
              <w:pStyle w:val="ConsPlusNormal"/>
              <w:jc w:val="both"/>
              <w:rPr>
                <w:rFonts w:ascii="Times New Roman" w:hAnsi="Times New Roman" w:cs="Times New Roman"/>
                <w:sz w:val="24"/>
                <w:szCs w:val="24"/>
                <w:lang w:val="en-US"/>
              </w:rPr>
            </w:pPr>
            <w:r w:rsidRPr="00EB5DEB">
              <w:rPr>
                <w:rFonts w:ascii="Times New Roman" w:hAnsi="Times New Roman" w:cs="Times New Roman"/>
                <w:sz w:val="24"/>
                <w:szCs w:val="24"/>
              </w:rPr>
              <w:t>8 (38597) 22236</w:t>
            </w:r>
            <w:r w:rsidRPr="00EB5DEB">
              <w:rPr>
                <w:rFonts w:ascii="Times New Roman" w:hAnsi="Times New Roman" w:cs="Times New Roman"/>
                <w:sz w:val="24"/>
                <w:szCs w:val="24"/>
                <w:lang w:val="en-US"/>
              </w:rPr>
              <w:t>,</w:t>
            </w:r>
            <w:r w:rsidRPr="00EB5DEB">
              <w:rPr>
                <w:rFonts w:ascii="Times New Roman" w:hAnsi="Times New Roman" w:cs="Times New Roman"/>
                <w:sz w:val="24"/>
                <w:szCs w:val="24"/>
              </w:rPr>
              <w:t xml:space="preserve"> </w:t>
            </w:r>
            <w:r w:rsidRPr="00EB5DEB">
              <w:rPr>
                <w:rFonts w:ascii="Times New Roman" w:hAnsi="Times New Roman" w:cs="Times New Roman"/>
                <w:sz w:val="24"/>
                <w:szCs w:val="24"/>
                <w:lang w:val="en-US"/>
              </w:rPr>
              <w:t>tgladm@yandex.ru</w:t>
            </w:r>
          </w:p>
        </w:tc>
      </w:tr>
      <w:tr w:rsidR="00975CE1" w:rsidRPr="00EB5DEB" w:rsidTr="009C28BE">
        <w:trPr>
          <w:trHeight w:val="1120"/>
        </w:trPr>
        <w:tc>
          <w:tcPr>
            <w:tcW w:w="5074" w:type="dxa"/>
          </w:tcPr>
          <w:p w:rsidR="00975CE1" w:rsidRPr="00EB5DEB" w:rsidRDefault="00975CE1">
            <w:pPr>
              <w:pStyle w:val="ConsPlusNormal"/>
              <w:jc w:val="both"/>
              <w:rPr>
                <w:rFonts w:ascii="Times New Roman" w:hAnsi="Times New Roman" w:cs="Times New Roman"/>
                <w:sz w:val="24"/>
                <w:szCs w:val="24"/>
              </w:rPr>
            </w:pPr>
            <w:r w:rsidRPr="00EB5DEB">
              <w:rPr>
                <w:rFonts w:ascii="Times New Roman" w:hAnsi="Times New Roman" w:cs="Times New Roman"/>
                <w:sz w:val="24"/>
                <w:szCs w:val="24"/>
              </w:rPr>
              <w:t>Адрес официального сайта органа местного самоуправления, предоставляющего муниципальную услугу</w:t>
            </w:r>
          </w:p>
        </w:tc>
        <w:tc>
          <w:tcPr>
            <w:tcW w:w="5075" w:type="dxa"/>
          </w:tcPr>
          <w:p w:rsidR="00975CE1" w:rsidRPr="00EB5DEB" w:rsidRDefault="00F054E5" w:rsidP="00EE2230">
            <w:pPr>
              <w:pStyle w:val="ConsPlusNormal"/>
              <w:jc w:val="both"/>
              <w:rPr>
                <w:rFonts w:ascii="Times New Roman" w:hAnsi="Times New Roman" w:cs="Times New Roman"/>
                <w:sz w:val="24"/>
                <w:szCs w:val="24"/>
              </w:rPr>
            </w:pPr>
            <w:hyperlink r:id="rId11">
              <w:r w:rsidR="00975CE1" w:rsidRPr="00EB5DEB">
                <w:rPr>
                  <w:rFonts w:ascii="Times New Roman" w:hAnsi="Times New Roman" w:cs="Times New Roman"/>
                  <w:color w:val="0000FF"/>
                  <w:sz w:val="24"/>
                  <w:szCs w:val="24"/>
                  <w:lang w:val="en-US"/>
                </w:rPr>
                <w:t>togul.org</w:t>
              </w:r>
            </w:hyperlink>
          </w:p>
        </w:tc>
      </w:tr>
    </w:tbl>
    <w:p w:rsidR="00975CE1" w:rsidRPr="00EB5DEB" w:rsidRDefault="00975CE1">
      <w:pPr>
        <w:pStyle w:val="ConsPlusNormal"/>
        <w:jc w:val="both"/>
        <w:rPr>
          <w:rFonts w:ascii="Times New Roman" w:hAnsi="Times New Roman" w:cs="Times New Roman"/>
          <w:sz w:val="24"/>
          <w:szCs w:val="24"/>
        </w:rPr>
      </w:pPr>
    </w:p>
    <w:p w:rsidR="00975CE1" w:rsidRPr="00EB5DEB" w:rsidRDefault="00975CE1">
      <w:pPr>
        <w:pStyle w:val="ConsPlusNormal"/>
        <w:jc w:val="both"/>
        <w:rPr>
          <w:rFonts w:ascii="Times New Roman" w:hAnsi="Times New Roman" w:cs="Times New Roman"/>
          <w:sz w:val="24"/>
          <w:szCs w:val="24"/>
        </w:rPr>
      </w:pPr>
    </w:p>
    <w:p w:rsidR="00975CE1" w:rsidRPr="00EB5DEB" w:rsidRDefault="00975CE1">
      <w:pPr>
        <w:pStyle w:val="ConsPlusNormal"/>
        <w:jc w:val="both"/>
        <w:rPr>
          <w:rFonts w:ascii="Times New Roman" w:hAnsi="Times New Roman" w:cs="Times New Roman"/>
          <w:sz w:val="24"/>
          <w:szCs w:val="24"/>
          <w:lang w:val="en-US"/>
        </w:rPr>
      </w:pPr>
    </w:p>
    <w:p w:rsidR="00975CE1" w:rsidRPr="00EB5DEB" w:rsidRDefault="00975CE1">
      <w:pPr>
        <w:pStyle w:val="ConsPlusNormal"/>
        <w:jc w:val="both"/>
        <w:rPr>
          <w:rFonts w:ascii="Times New Roman" w:hAnsi="Times New Roman" w:cs="Times New Roman"/>
          <w:sz w:val="24"/>
          <w:szCs w:val="24"/>
          <w:lang w:val="en-US"/>
        </w:rPr>
      </w:pPr>
    </w:p>
    <w:p w:rsidR="00975CE1" w:rsidRPr="00EB5DEB" w:rsidRDefault="00975CE1">
      <w:pPr>
        <w:pStyle w:val="ConsPlusNormal"/>
        <w:jc w:val="both"/>
        <w:rPr>
          <w:rFonts w:ascii="Times New Roman" w:hAnsi="Times New Roman" w:cs="Times New Roman"/>
          <w:sz w:val="24"/>
          <w:szCs w:val="24"/>
          <w:lang w:val="en-US"/>
        </w:rPr>
      </w:pPr>
    </w:p>
    <w:p w:rsidR="00975CE1" w:rsidRDefault="00975CE1">
      <w:pPr>
        <w:pStyle w:val="ConsPlusNormal"/>
        <w:jc w:val="both"/>
        <w:rPr>
          <w:rFonts w:ascii="Times New Roman" w:hAnsi="Times New Roman" w:cs="Times New Roman"/>
          <w:sz w:val="28"/>
          <w:szCs w:val="28"/>
          <w:lang w:val="en-US"/>
        </w:rPr>
      </w:pPr>
    </w:p>
    <w:p w:rsidR="00975CE1" w:rsidRDefault="00975CE1">
      <w:pPr>
        <w:pStyle w:val="ConsPlusNormal"/>
        <w:jc w:val="both"/>
        <w:rPr>
          <w:rFonts w:ascii="Times New Roman" w:hAnsi="Times New Roman" w:cs="Times New Roman"/>
          <w:sz w:val="28"/>
          <w:szCs w:val="28"/>
          <w:lang w:val="en-US"/>
        </w:rPr>
      </w:pPr>
    </w:p>
    <w:p w:rsidR="00975CE1" w:rsidRDefault="00975CE1">
      <w:pPr>
        <w:pStyle w:val="ConsPlusNormal"/>
        <w:jc w:val="right"/>
        <w:outlineLvl w:val="1"/>
        <w:rPr>
          <w:rFonts w:ascii="Times New Roman" w:hAnsi="Times New Roman" w:cs="Times New Roman"/>
          <w:sz w:val="28"/>
          <w:szCs w:val="28"/>
        </w:rPr>
      </w:pPr>
    </w:p>
    <w:p w:rsidR="00975CE1" w:rsidRDefault="00975CE1" w:rsidP="008971E4">
      <w:pPr>
        <w:shd w:val="clear" w:color="auto" w:fill="FFFFFF"/>
        <w:tabs>
          <w:tab w:val="left" w:pos="5117"/>
        </w:tabs>
        <w:spacing w:before="53" w:after="0" w:line="240" w:lineRule="auto"/>
        <w:ind w:left="5220"/>
        <w:jc w:val="both"/>
        <w:rPr>
          <w:rFonts w:ascii="Times New Roman" w:hAnsi="Times New Roman"/>
          <w:color w:val="000000"/>
          <w:spacing w:val="-2"/>
          <w:sz w:val="28"/>
          <w:szCs w:val="28"/>
          <w:lang w:eastAsia="ru-RU"/>
        </w:rPr>
      </w:pPr>
    </w:p>
    <w:p w:rsidR="00975CE1" w:rsidRDefault="00975CE1" w:rsidP="008971E4">
      <w:pPr>
        <w:shd w:val="clear" w:color="auto" w:fill="FFFFFF"/>
        <w:tabs>
          <w:tab w:val="left" w:pos="5117"/>
        </w:tabs>
        <w:spacing w:before="53" w:after="0" w:line="240" w:lineRule="auto"/>
        <w:ind w:left="5220"/>
        <w:jc w:val="both"/>
        <w:rPr>
          <w:rFonts w:ascii="Times New Roman" w:hAnsi="Times New Roman"/>
          <w:color w:val="000000"/>
          <w:spacing w:val="-2"/>
          <w:sz w:val="28"/>
          <w:szCs w:val="28"/>
          <w:lang w:eastAsia="ru-RU"/>
        </w:rPr>
      </w:pPr>
    </w:p>
    <w:p w:rsidR="00975CE1" w:rsidRDefault="00975CE1" w:rsidP="008971E4">
      <w:pPr>
        <w:shd w:val="clear" w:color="auto" w:fill="FFFFFF"/>
        <w:tabs>
          <w:tab w:val="left" w:pos="5117"/>
        </w:tabs>
        <w:spacing w:before="53" w:after="0" w:line="240" w:lineRule="auto"/>
        <w:ind w:left="5220"/>
        <w:jc w:val="both"/>
        <w:rPr>
          <w:rFonts w:ascii="Times New Roman" w:hAnsi="Times New Roman"/>
          <w:color w:val="000000"/>
          <w:spacing w:val="-2"/>
          <w:sz w:val="28"/>
          <w:szCs w:val="28"/>
          <w:lang w:eastAsia="ru-RU"/>
        </w:rPr>
      </w:pPr>
    </w:p>
    <w:p w:rsidR="00975CE1" w:rsidRPr="00EB5DEB" w:rsidRDefault="00975CE1" w:rsidP="00EB5DEB">
      <w:pPr>
        <w:shd w:val="clear" w:color="auto" w:fill="FFFFFF"/>
        <w:tabs>
          <w:tab w:val="left" w:pos="5117"/>
        </w:tabs>
        <w:spacing w:before="53" w:after="0" w:line="240" w:lineRule="auto"/>
        <w:ind w:left="5220"/>
        <w:jc w:val="both"/>
        <w:rPr>
          <w:rFonts w:ascii="Times New Roman" w:hAnsi="Times New Roman"/>
          <w:color w:val="000000"/>
          <w:spacing w:val="-2"/>
          <w:sz w:val="24"/>
          <w:szCs w:val="24"/>
          <w:lang w:eastAsia="ru-RU"/>
        </w:rPr>
      </w:pPr>
      <w:r w:rsidRPr="00EB5DEB">
        <w:rPr>
          <w:rFonts w:ascii="Times New Roman" w:hAnsi="Times New Roman"/>
          <w:color w:val="000000"/>
          <w:spacing w:val="-2"/>
          <w:sz w:val="24"/>
          <w:szCs w:val="24"/>
          <w:lang w:eastAsia="ru-RU"/>
        </w:rPr>
        <w:lastRenderedPageBreak/>
        <w:t>ПРИЛОЖЕНИЕ 2</w:t>
      </w:r>
    </w:p>
    <w:p w:rsidR="00975CE1" w:rsidRPr="00EB5DEB" w:rsidRDefault="00975CE1" w:rsidP="00EB5DEB">
      <w:pPr>
        <w:shd w:val="clear" w:color="auto" w:fill="FFFFFF"/>
        <w:tabs>
          <w:tab w:val="left" w:pos="5117"/>
        </w:tabs>
        <w:spacing w:before="53" w:after="0" w:line="240" w:lineRule="auto"/>
        <w:ind w:left="5220"/>
        <w:jc w:val="both"/>
        <w:rPr>
          <w:rFonts w:ascii="Times New Roman" w:hAnsi="Times New Roman"/>
          <w:color w:val="000000"/>
          <w:sz w:val="24"/>
          <w:szCs w:val="24"/>
          <w:lang w:eastAsia="ru-RU"/>
        </w:rPr>
      </w:pPr>
      <w:r w:rsidRPr="00EB5DEB">
        <w:rPr>
          <w:rFonts w:ascii="Times New Roman" w:hAnsi="Times New Roman"/>
          <w:color w:val="000000"/>
          <w:sz w:val="24"/>
          <w:szCs w:val="24"/>
          <w:lang w:eastAsia="ru-RU"/>
        </w:rPr>
        <w:t xml:space="preserve">к административному регламенту </w:t>
      </w:r>
    </w:p>
    <w:p w:rsidR="00975CE1" w:rsidRPr="00EB5DEB" w:rsidRDefault="00975CE1">
      <w:pPr>
        <w:pStyle w:val="ConsPlusNormal"/>
        <w:jc w:val="both"/>
        <w:rPr>
          <w:rFonts w:ascii="Times New Roman" w:hAnsi="Times New Roman" w:cs="Times New Roman"/>
          <w:sz w:val="24"/>
          <w:szCs w:val="24"/>
        </w:rPr>
      </w:pPr>
    </w:p>
    <w:p w:rsidR="00975CE1" w:rsidRPr="00EB5DEB" w:rsidRDefault="00975CE1">
      <w:pPr>
        <w:pStyle w:val="ConsPlusTitle"/>
        <w:jc w:val="center"/>
        <w:rPr>
          <w:rFonts w:ascii="Times New Roman" w:hAnsi="Times New Roman" w:cs="Times New Roman"/>
          <w:b w:val="0"/>
          <w:sz w:val="24"/>
          <w:szCs w:val="24"/>
        </w:rPr>
      </w:pPr>
      <w:bookmarkStart w:id="18" w:name="P501"/>
      <w:bookmarkEnd w:id="18"/>
      <w:r w:rsidRPr="00EB5DEB">
        <w:rPr>
          <w:rFonts w:ascii="Times New Roman" w:hAnsi="Times New Roman" w:cs="Times New Roman"/>
          <w:b w:val="0"/>
          <w:sz w:val="24"/>
          <w:szCs w:val="24"/>
        </w:rPr>
        <w:t>БЛОК-СХЕМА</w:t>
      </w:r>
    </w:p>
    <w:p w:rsidR="00975CE1" w:rsidRPr="00EB5DEB" w:rsidRDefault="00975CE1">
      <w:pPr>
        <w:pStyle w:val="ConsPlusTitle"/>
        <w:jc w:val="center"/>
        <w:rPr>
          <w:rFonts w:ascii="Times New Roman" w:hAnsi="Times New Roman" w:cs="Times New Roman"/>
          <w:b w:val="0"/>
          <w:sz w:val="24"/>
          <w:szCs w:val="24"/>
        </w:rPr>
      </w:pPr>
      <w:r w:rsidRPr="00EB5DEB">
        <w:rPr>
          <w:rFonts w:ascii="Times New Roman" w:hAnsi="Times New Roman" w:cs="Times New Roman"/>
          <w:b w:val="0"/>
          <w:sz w:val="24"/>
          <w:szCs w:val="24"/>
        </w:rPr>
        <w:t>ПОСЛЕДОВАТЕЛЬНОСТИ АДМИНИСТРАТИВНЫХ ПРОЦЕДУР</w:t>
      </w:r>
    </w:p>
    <w:p w:rsidR="00975CE1" w:rsidRPr="00EB5DEB" w:rsidRDefault="00975CE1">
      <w:pPr>
        <w:pStyle w:val="ConsPlusTitle"/>
        <w:jc w:val="center"/>
        <w:rPr>
          <w:rFonts w:ascii="Times New Roman" w:hAnsi="Times New Roman" w:cs="Times New Roman"/>
          <w:b w:val="0"/>
          <w:sz w:val="24"/>
          <w:szCs w:val="24"/>
        </w:rPr>
      </w:pPr>
      <w:r w:rsidRPr="00EB5DEB">
        <w:rPr>
          <w:rFonts w:ascii="Times New Roman" w:hAnsi="Times New Roman" w:cs="Times New Roman"/>
          <w:b w:val="0"/>
          <w:sz w:val="24"/>
          <w:szCs w:val="24"/>
        </w:rPr>
        <w:t>ПРИ ПРЕДОСТАВЛЕНИИ МУНИЦИПАЛЬНОЙ УСЛУГИ "ВЫДАЧА РАЗРЕШЕНИЙ</w:t>
      </w:r>
    </w:p>
    <w:p w:rsidR="00975CE1" w:rsidRPr="00EB5DEB" w:rsidRDefault="00975CE1">
      <w:pPr>
        <w:pStyle w:val="ConsPlusTitle"/>
        <w:jc w:val="center"/>
        <w:rPr>
          <w:rFonts w:ascii="Times New Roman" w:hAnsi="Times New Roman" w:cs="Times New Roman"/>
          <w:b w:val="0"/>
          <w:sz w:val="24"/>
          <w:szCs w:val="24"/>
        </w:rPr>
      </w:pPr>
      <w:r w:rsidRPr="00EB5DEB">
        <w:rPr>
          <w:rFonts w:ascii="Times New Roman" w:hAnsi="Times New Roman" w:cs="Times New Roman"/>
          <w:b w:val="0"/>
          <w:sz w:val="24"/>
          <w:szCs w:val="24"/>
        </w:rPr>
        <w:t>НА СТРОИТЕЛЬСТВО И ВВОД ОБЪЕКТОВ В ЭКСПЛУАТАЦИЮ"</w:t>
      </w:r>
    </w:p>
    <w:p w:rsidR="00975CE1" w:rsidRPr="00EB5DEB" w:rsidRDefault="00975CE1">
      <w:pPr>
        <w:pStyle w:val="ConsPlusNormal"/>
        <w:jc w:val="both"/>
        <w:rPr>
          <w:rFonts w:ascii="Times New Roman" w:hAnsi="Times New Roman" w:cs="Times New Roman"/>
          <w:sz w:val="24"/>
          <w:szCs w:val="24"/>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28"/>
          <w:szCs w:val="28"/>
        </w:rPr>
        <w:t xml:space="preserve">                      │    </w:t>
      </w:r>
      <w:r w:rsidRPr="009C28BE">
        <w:rPr>
          <w:rFonts w:ascii="Times New Roman" w:hAnsi="Times New Roman" w:cs="Times New Roman"/>
          <w:sz w:val="16"/>
          <w:szCs w:val="16"/>
        </w:rPr>
        <w:t>Прием и регистрация заявления с приложенным пакетом документов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v</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            Предварительная оценка документов специалистом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v</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         Формирование и направление межведомственных запросов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v</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Подготовка проекта: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│разрешения на │ разрешения на  │   разрешения на   │ уведомления об отказе │ уведомления об │ уведомления об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│строительство │ ввод объекта в │   строительство   │в выдаче разрешения на │отказе в выдаче │отказе о внесении│</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  эксплуатацию  │     объекта с     │     строительство     │ разрешения на  │   изменений в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                │    внесенными     │                       │ ввод объекта в │  разрешение на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                │    изменениями    │                       │  эксплуатацию  │  строительство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v</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Принятие решения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о выдаче   │    о выдаче    │    о выдаче     │    о направлении    │  о направлении  │   о направлении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│разрешения на │ разрешения на  │  разрешения на  │(выдаче) уведомления │    (выдаче)     │      (выдаче)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│строительство │ ввод объекта в │  строительство  │ об отказе в выдаче  │ уведомления об  │   уведомления об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  эксплуатацию  │    объекта с    │    разрешения на    │ отказе в выдаче │ отказе о внесении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                │   внесенными    │    строительство    │  разрешения на  │    изменений в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                │   изменениями   │                     │ ввод объекта в  │   разрешение на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                │                 │                     │  эксплуатацию   │   строительство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v</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     Выдача заявителю результата предоставления муниципальной услуги      │</w:t>
      </w:r>
    </w:p>
    <w:p w:rsidR="00975CE1" w:rsidRPr="009C28BE" w:rsidRDefault="00975CE1">
      <w:pPr>
        <w:pStyle w:val="ConsPlusNonformat"/>
        <w:jc w:val="both"/>
        <w:rPr>
          <w:rFonts w:ascii="Times New Roman" w:hAnsi="Times New Roman" w:cs="Times New Roman"/>
          <w:sz w:val="16"/>
          <w:szCs w:val="16"/>
        </w:rPr>
      </w:pPr>
      <w:r w:rsidRPr="009C28BE">
        <w:rPr>
          <w:rFonts w:ascii="Times New Roman" w:hAnsi="Times New Roman" w:cs="Times New Roman"/>
          <w:sz w:val="16"/>
          <w:szCs w:val="16"/>
        </w:rPr>
        <w:t xml:space="preserve">               └──────────────────────────────────────────────────────────────────────────┘</w:t>
      </w:r>
    </w:p>
    <w:p w:rsidR="00975CE1" w:rsidRPr="009C28BE" w:rsidRDefault="00975CE1">
      <w:pPr>
        <w:pStyle w:val="ConsPlusNormal"/>
        <w:jc w:val="both"/>
        <w:rPr>
          <w:rFonts w:ascii="Times New Roman" w:hAnsi="Times New Roman" w:cs="Times New Roman"/>
          <w:sz w:val="16"/>
          <w:szCs w:val="16"/>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Pr="009C28BE" w:rsidRDefault="00975CE1">
      <w:pPr>
        <w:pStyle w:val="ConsPlusNormal"/>
        <w:jc w:val="both"/>
        <w:rPr>
          <w:rFonts w:ascii="Times New Roman" w:hAnsi="Times New Roman" w:cs="Times New Roman"/>
          <w:sz w:val="28"/>
          <w:szCs w:val="28"/>
        </w:rPr>
      </w:pPr>
    </w:p>
    <w:p w:rsidR="00975CE1" w:rsidRDefault="00975CE1" w:rsidP="008971E4">
      <w:pPr>
        <w:shd w:val="clear" w:color="auto" w:fill="FFFFFF"/>
        <w:tabs>
          <w:tab w:val="left" w:pos="5117"/>
        </w:tabs>
        <w:spacing w:before="53" w:after="0" w:line="240" w:lineRule="auto"/>
        <w:ind w:left="5220"/>
        <w:jc w:val="both"/>
        <w:rPr>
          <w:rFonts w:ascii="Times New Roman" w:hAnsi="Times New Roman"/>
          <w:color w:val="000000"/>
          <w:spacing w:val="-2"/>
          <w:sz w:val="28"/>
          <w:szCs w:val="28"/>
          <w:lang w:eastAsia="ru-RU"/>
        </w:rPr>
      </w:pPr>
    </w:p>
    <w:p w:rsidR="00975CE1" w:rsidRDefault="00975CE1" w:rsidP="008971E4">
      <w:pPr>
        <w:shd w:val="clear" w:color="auto" w:fill="FFFFFF"/>
        <w:tabs>
          <w:tab w:val="left" w:pos="5117"/>
        </w:tabs>
        <w:spacing w:before="53" w:after="0" w:line="240" w:lineRule="auto"/>
        <w:ind w:left="5220"/>
        <w:jc w:val="both"/>
        <w:rPr>
          <w:rFonts w:ascii="Times New Roman" w:hAnsi="Times New Roman"/>
          <w:color w:val="000000"/>
          <w:spacing w:val="-2"/>
          <w:sz w:val="28"/>
          <w:szCs w:val="28"/>
          <w:lang w:eastAsia="ru-RU"/>
        </w:rPr>
      </w:pPr>
    </w:p>
    <w:p w:rsidR="00975CE1" w:rsidRDefault="00975CE1" w:rsidP="008971E4">
      <w:pPr>
        <w:shd w:val="clear" w:color="auto" w:fill="FFFFFF"/>
        <w:tabs>
          <w:tab w:val="left" w:pos="5117"/>
        </w:tabs>
        <w:spacing w:before="53" w:after="0" w:line="240" w:lineRule="auto"/>
        <w:ind w:left="5220"/>
        <w:jc w:val="both"/>
        <w:rPr>
          <w:rFonts w:ascii="Times New Roman" w:hAnsi="Times New Roman"/>
          <w:color w:val="000000"/>
          <w:spacing w:val="-2"/>
          <w:sz w:val="28"/>
          <w:szCs w:val="28"/>
          <w:lang w:eastAsia="ru-RU"/>
        </w:rPr>
      </w:pPr>
    </w:p>
    <w:p w:rsidR="00975CE1" w:rsidRDefault="00975CE1" w:rsidP="008971E4">
      <w:pPr>
        <w:shd w:val="clear" w:color="auto" w:fill="FFFFFF"/>
        <w:tabs>
          <w:tab w:val="left" w:pos="5117"/>
        </w:tabs>
        <w:spacing w:before="53" w:after="0" w:line="240" w:lineRule="auto"/>
        <w:ind w:left="5220"/>
        <w:jc w:val="both"/>
        <w:rPr>
          <w:rFonts w:ascii="Times New Roman" w:hAnsi="Times New Roman"/>
          <w:color w:val="000000"/>
          <w:spacing w:val="-2"/>
          <w:sz w:val="28"/>
          <w:szCs w:val="28"/>
          <w:lang w:eastAsia="ru-RU"/>
        </w:rPr>
      </w:pPr>
    </w:p>
    <w:p w:rsidR="00975CE1" w:rsidRPr="00EB5DEB" w:rsidRDefault="00975CE1" w:rsidP="00EB5DEB">
      <w:pPr>
        <w:shd w:val="clear" w:color="auto" w:fill="FFFFFF"/>
        <w:tabs>
          <w:tab w:val="left" w:pos="5117"/>
        </w:tabs>
        <w:spacing w:before="53" w:after="0" w:line="240" w:lineRule="auto"/>
        <w:ind w:left="5220"/>
        <w:jc w:val="both"/>
        <w:rPr>
          <w:rFonts w:ascii="Times New Roman" w:hAnsi="Times New Roman"/>
          <w:color w:val="000000"/>
          <w:spacing w:val="-2"/>
          <w:sz w:val="24"/>
          <w:szCs w:val="24"/>
          <w:lang w:eastAsia="ru-RU"/>
        </w:rPr>
      </w:pPr>
      <w:r>
        <w:rPr>
          <w:rFonts w:ascii="Times New Roman" w:hAnsi="Times New Roman"/>
          <w:color w:val="000000"/>
          <w:spacing w:val="-2"/>
          <w:sz w:val="24"/>
          <w:szCs w:val="24"/>
          <w:lang w:eastAsia="ru-RU"/>
        </w:rPr>
        <w:lastRenderedPageBreak/>
        <w:t>ПРИЛОЖЕНИЕ 3</w:t>
      </w:r>
    </w:p>
    <w:p w:rsidR="00975CE1" w:rsidRPr="00EB5DEB" w:rsidRDefault="00975CE1" w:rsidP="00EB5DEB">
      <w:pPr>
        <w:shd w:val="clear" w:color="auto" w:fill="FFFFFF"/>
        <w:tabs>
          <w:tab w:val="left" w:pos="5117"/>
        </w:tabs>
        <w:spacing w:before="53" w:after="0" w:line="240" w:lineRule="auto"/>
        <w:ind w:left="5220"/>
        <w:jc w:val="both"/>
        <w:rPr>
          <w:rFonts w:ascii="Times New Roman" w:hAnsi="Times New Roman"/>
          <w:color w:val="000000"/>
          <w:sz w:val="24"/>
          <w:szCs w:val="24"/>
          <w:lang w:eastAsia="ru-RU"/>
        </w:rPr>
      </w:pPr>
      <w:r w:rsidRPr="00EB5DEB">
        <w:rPr>
          <w:rFonts w:ascii="Times New Roman" w:hAnsi="Times New Roman"/>
          <w:color w:val="000000"/>
          <w:sz w:val="24"/>
          <w:szCs w:val="24"/>
          <w:lang w:eastAsia="ru-RU"/>
        </w:rPr>
        <w:t xml:space="preserve">к административному регламенту </w:t>
      </w:r>
    </w:p>
    <w:p w:rsidR="00975CE1" w:rsidRPr="008971E4" w:rsidRDefault="00975CE1" w:rsidP="00EB5DEB">
      <w:pPr>
        <w:autoSpaceDE w:val="0"/>
        <w:autoSpaceDN w:val="0"/>
        <w:spacing w:after="0" w:line="240" w:lineRule="auto"/>
        <w:jc w:val="center"/>
        <w:rPr>
          <w:rFonts w:ascii="Times New Roman" w:hAnsi="Times New Roman"/>
          <w:b/>
          <w:color w:val="000000"/>
          <w:sz w:val="24"/>
          <w:szCs w:val="24"/>
          <w:lang w:eastAsia="ru-RU"/>
        </w:rPr>
      </w:pPr>
      <w:r w:rsidRPr="008971E4">
        <w:rPr>
          <w:rFonts w:ascii="Times New Roman" w:hAnsi="Times New Roman"/>
          <w:b/>
          <w:color w:val="000000"/>
          <w:sz w:val="24"/>
          <w:szCs w:val="24"/>
          <w:lang w:eastAsia="ru-RU"/>
        </w:rPr>
        <w:t>З А Я В Л Е Н И Е</w:t>
      </w:r>
    </w:p>
    <w:p w:rsidR="00975CE1" w:rsidRPr="008971E4" w:rsidRDefault="00975CE1" w:rsidP="00EB5DEB">
      <w:pPr>
        <w:autoSpaceDE w:val="0"/>
        <w:autoSpaceDN w:val="0"/>
        <w:spacing w:after="0" w:line="240" w:lineRule="auto"/>
        <w:jc w:val="center"/>
        <w:rPr>
          <w:rFonts w:ascii="Times New Roman" w:hAnsi="Times New Roman"/>
          <w:b/>
          <w:color w:val="000000"/>
          <w:sz w:val="24"/>
          <w:szCs w:val="24"/>
          <w:lang w:eastAsia="ru-RU"/>
        </w:rPr>
      </w:pPr>
      <w:r w:rsidRPr="008971E4">
        <w:rPr>
          <w:rFonts w:ascii="Times New Roman" w:hAnsi="Times New Roman"/>
          <w:b/>
          <w:color w:val="000000"/>
          <w:sz w:val="24"/>
          <w:szCs w:val="24"/>
          <w:lang w:eastAsia="ru-RU"/>
        </w:rPr>
        <w:t>о выдаче разрешения на строительство</w:t>
      </w:r>
    </w:p>
    <w:p w:rsidR="00975CE1" w:rsidRPr="008971E4" w:rsidRDefault="00975CE1" w:rsidP="00EB5DEB">
      <w:pPr>
        <w:autoSpaceDE w:val="0"/>
        <w:autoSpaceDN w:val="0"/>
        <w:spacing w:after="0" w:line="240" w:lineRule="auto"/>
        <w:jc w:val="center"/>
        <w:rPr>
          <w:rFonts w:ascii="Times New Roman" w:hAnsi="Times New Roman"/>
          <w:b/>
          <w:color w:val="000000"/>
          <w:sz w:val="28"/>
          <w:szCs w:val="28"/>
          <w:lang w:eastAsia="ru-RU"/>
        </w:rPr>
      </w:pPr>
    </w:p>
    <w:p w:rsidR="00975CE1" w:rsidRPr="008971E4" w:rsidRDefault="00975CE1" w:rsidP="00EB5DEB">
      <w:pPr>
        <w:autoSpaceDE w:val="0"/>
        <w:autoSpaceDN w:val="0"/>
        <w:spacing w:after="0" w:line="240" w:lineRule="auto"/>
        <w:jc w:val="right"/>
        <w:rPr>
          <w:rFonts w:ascii="Times New Roman" w:hAnsi="Times New Roman"/>
          <w:color w:val="000000"/>
          <w:sz w:val="28"/>
          <w:szCs w:val="28"/>
          <w:lang w:eastAsia="ru-RU"/>
        </w:rPr>
      </w:pPr>
      <w:r w:rsidRPr="008971E4">
        <w:rPr>
          <w:rFonts w:ascii="Times New Roman" w:hAnsi="Times New Roman"/>
          <w:color w:val="000000"/>
          <w:sz w:val="28"/>
          <w:szCs w:val="28"/>
          <w:lang w:eastAsia="ru-RU"/>
        </w:rPr>
        <w:t>"__" __________ 20___ г.</w:t>
      </w:r>
    </w:p>
    <w:p w:rsidR="00975CE1" w:rsidRPr="008971E4" w:rsidRDefault="00975CE1" w:rsidP="00EB5DEB">
      <w:pPr>
        <w:autoSpaceDE w:val="0"/>
        <w:autoSpaceDN w:val="0"/>
        <w:spacing w:after="0" w:line="240" w:lineRule="auto"/>
        <w:jc w:val="right"/>
        <w:rPr>
          <w:rFonts w:ascii="Times New Roman" w:hAnsi="Times New Roman"/>
          <w:color w:val="000000"/>
          <w:sz w:val="24"/>
          <w:szCs w:val="24"/>
          <w:lang w:eastAsia="ru-RU"/>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61"/>
      </w:tblGrid>
      <w:tr w:rsidR="00975CE1" w:rsidRPr="009A31F0" w:rsidTr="00111E81">
        <w:trPr>
          <w:trHeight w:val="165"/>
        </w:trPr>
        <w:tc>
          <w:tcPr>
            <w:tcW w:w="9961" w:type="dxa"/>
            <w:tcBorders>
              <w:top w:val="nil"/>
              <w:left w:val="nil"/>
              <w:right w:val="nil"/>
            </w:tcBorders>
          </w:tcPr>
          <w:p w:rsidR="00975CE1" w:rsidRPr="008971E4" w:rsidRDefault="00975CE1" w:rsidP="00EB5DEB">
            <w:pPr>
              <w:autoSpaceDE w:val="0"/>
              <w:autoSpaceDN w:val="0"/>
              <w:spacing w:after="0" w:line="240" w:lineRule="auto"/>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Администрацию Тогульского района Алтайского края</w:t>
            </w:r>
          </w:p>
        </w:tc>
      </w:tr>
      <w:tr w:rsidR="00975CE1" w:rsidRPr="009A31F0" w:rsidTr="00111E81">
        <w:trPr>
          <w:trHeight w:val="126"/>
        </w:trPr>
        <w:tc>
          <w:tcPr>
            <w:tcW w:w="9961" w:type="dxa"/>
            <w:tcBorders>
              <w:left w:val="nil"/>
              <w:right w:val="nil"/>
            </w:tcBorders>
          </w:tcPr>
          <w:p w:rsidR="00975CE1" w:rsidRPr="008971E4" w:rsidRDefault="00975CE1" w:rsidP="00EB5DEB">
            <w:pPr>
              <w:autoSpaceDE w:val="0"/>
              <w:autoSpaceDN w:val="0"/>
              <w:spacing w:after="0" w:line="240" w:lineRule="auto"/>
              <w:jc w:val="right"/>
              <w:rPr>
                <w:rFonts w:ascii="Times New Roman" w:hAnsi="Times New Roman"/>
                <w:color w:val="000000"/>
                <w:sz w:val="24"/>
                <w:szCs w:val="24"/>
                <w:lang w:eastAsia="ru-RU"/>
              </w:rPr>
            </w:pPr>
          </w:p>
        </w:tc>
      </w:tr>
      <w:tr w:rsidR="00975CE1" w:rsidRPr="009A31F0" w:rsidTr="00111E81">
        <w:trPr>
          <w:trHeight w:val="135"/>
        </w:trPr>
        <w:tc>
          <w:tcPr>
            <w:tcW w:w="9961" w:type="dxa"/>
            <w:tcBorders>
              <w:left w:val="nil"/>
              <w:bottom w:val="nil"/>
              <w:right w:val="nil"/>
            </w:tcBorders>
          </w:tcPr>
          <w:p w:rsidR="00975CE1" w:rsidRPr="008971E4" w:rsidRDefault="00975CE1" w:rsidP="00EB5DEB">
            <w:pPr>
              <w:autoSpaceDE w:val="0"/>
              <w:autoSpaceDN w:val="0"/>
              <w:spacing w:after="0" w:line="240" w:lineRule="auto"/>
              <w:jc w:val="center"/>
              <w:rPr>
                <w:rFonts w:ascii="Times New Roman" w:hAnsi="Times New Roman"/>
                <w:color w:val="000000"/>
                <w:sz w:val="20"/>
                <w:szCs w:val="20"/>
                <w:lang w:eastAsia="ru-RU"/>
              </w:rPr>
            </w:pPr>
            <w:r w:rsidRPr="008971E4">
              <w:rPr>
                <w:rFonts w:ascii="Times New Roman" w:hAnsi="Times New Roman"/>
                <w:color w:val="000000"/>
                <w:sz w:val="20"/>
                <w:szCs w:val="20"/>
                <w:lang w:eastAsia="ru-RU"/>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975CE1" w:rsidRPr="008971E4" w:rsidRDefault="00975CE1" w:rsidP="00EB5DEB">
            <w:pPr>
              <w:autoSpaceDE w:val="0"/>
              <w:autoSpaceDN w:val="0"/>
              <w:spacing w:after="0" w:line="240" w:lineRule="auto"/>
              <w:jc w:val="center"/>
              <w:rPr>
                <w:rFonts w:ascii="Times New Roman" w:hAnsi="Times New Roman"/>
                <w:color w:val="000000"/>
                <w:sz w:val="18"/>
                <w:szCs w:val="18"/>
                <w:lang w:eastAsia="ru-RU"/>
              </w:rPr>
            </w:pPr>
          </w:p>
        </w:tc>
      </w:tr>
    </w:tbl>
    <w:p w:rsidR="00975CE1" w:rsidRPr="008971E4" w:rsidRDefault="00975CE1" w:rsidP="00EB5DEB">
      <w:pPr>
        <w:autoSpaceDE w:val="0"/>
        <w:autoSpaceDN w:val="0"/>
        <w:spacing w:after="0" w:line="240" w:lineRule="auto"/>
        <w:jc w:val="right"/>
        <w:rPr>
          <w:rFonts w:ascii="Times New Roman" w:hAnsi="Times New Roman"/>
          <w:color w:val="000000"/>
          <w:sz w:val="24"/>
          <w:szCs w:val="24"/>
          <w:lang w:eastAsia="ru-RU"/>
        </w:rPr>
      </w:pPr>
    </w:p>
    <w:p w:rsidR="00975CE1" w:rsidRPr="008971E4" w:rsidRDefault="00975CE1" w:rsidP="00EB5DEB">
      <w:pPr>
        <w:autoSpaceDE w:val="0"/>
        <w:autoSpaceDN w:val="0"/>
        <w:adjustRightInd w:val="0"/>
        <w:spacing w:after="0" w:line="240" w:lineRule="auto"/>
        <w:ind w:firstLine="708"/>
        <w:rPr>
          <w:rFonts w:ascii="Times New Roman" w:hAnsi="Times New Roman"/>
          <w:bCs/>
          <w:color w:val="000000"/>
          <w:sz w:val="24"/>
          <w:szCs w:val="24"/>
        </w:rPr>
      </w:pPr>
      <w:r w:rsidRPr="008971E4">
        <w:rPr>
          <w:rFonts w:ascii="Times New Roman" w:hAnsi="Times New Roman"/>
          <w:bCs/>
          <w:color w:val="000000"/>
          <w:sz w:val="24"/>
          <w:szCs w:val="24"/>
        </w:rPr>
        <w:t>В соответствии со статьей 51 Градостроительного кодекса Российской Федерации прошу выдать разрешения на строительство.</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67"/>
        <w:gridCol w:w="4050"/>
        <w:gridCol w:w="510"/>
        <w:gridCol w:w="4253"/>
      </w:tblGrid>
      <w:tr w:rsidR="00975CE1" w:rsidRPr="009A31F0" w:rsidTr="00111E81">
        <w:trPr>
          <w:trHeight w:val="540"/>
        </w:trPr>
        <w:tc>
          <w:tcPr>
            <w:tcW w:w="9923" w:type="dxa"/>
            <w:gridSpan w:val="5"/>
            <w:tcBorders>
              <w:top w:val="nil"/>
              <w:left w:val="nil"/>
              <w:right w:val="nil"/>
            </w:tcBorders>
          </w:tcPr>
          <w:p w:rsidR="00975CE1" w:rsidRPr="008971E4" w:rsidRDefault="00975CE1" w:rsidP="00EB5DEB">
            <w:pPr>
              <w:spacing w:after="0" w:line="240" w:lineRule="auto"/>
              <w:contextualSpacing/>
              <w:jc w:val="center"/>
              <w:rPr>
                <w:rFonts w:ascii="Times New Roman" w:hAnsi="Times New Roman"/>
                <w:color w:val="000000"/>
                <w:sz w:val="24"/>
                <w:szCs w:val="24"/>
              </w:rPr>
            </w:pPr>
            <w:r w:rsidRPr="008971E4">
              <w:rPr>
                <w:rFonts w:ascii="Times New Roman" w:hAnsi="Times New Roman"/>
                <w:color w:val="000000"/>
                <w:sz w:val="24"/>
                <w:szCs w:val="24"/>
              </w:rPr>
              <w:t>1. Сведения о застройщике</w:t>
            </w:r>
          </w:p>
        </w:tc>
      </w:tr>
      <w:tr w:rsidR="00975CE1" w:rsidRPr="009A31F0" w:rsidTr="00111E81">
        <w:trPr>
          <w:trHeight w:val="605"/>
        </w:trPr>
        <w:tc>
          <w:tcPr>
            <w:tcW w:w="1043" w:type="dxa"/>
          </w:tcPr>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t>1.1</w:t>
            </w:r>
          </w:p>
        </w:tc>
        <w:tc>
          <w:tcPr>
            <w:tcW w:w="4627" w:type="dxa"/>
            <w:gridSpan w:val="3"/>
          </w:tcPr>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color w:val="000000"/>
                <w:sz w:val="24"/>
                <w:szCs w:val="24"/>
              </w:rPr>
              <w:t>Сведения о физическом лице, в случае если застройщиком является физическое лицо:</w:t>
            </w:r>
          </w:p>
        </w:tc>
        <w:tc>
          <w:tcPr>
            <w:tcW w:w="4253" w:type="dxa"/>
          </w:tcPr>
          <w:p w:rsidR="00975CE1" w:rsidRPr="008971E4" w:rsidRDefault="00975CE1" w:rsidP="00EB5DEB">
            <w:pPr>
              <w:spacing w:after="0" w:line="240" w:lineRule="auto"/>
              <w:rPr>
                <w:rFonts w:ascii="Times New Roman" w:hAnsi="Times New Roman"/>
                <w:color w:val="000000"/>
                <w:sz w:val="24"/>
                <w:szCs w:val="24"/>
              </w:rPr>
            </w:pPr>
          </w:p>
        </w:tc>
      </w:tr>
      <w:tr w:rsidR="00975CE1" w:rsidRPr="009A31F0" w:rsidTr="00111E81">
        <w:trPr>
          <w:trHeight w:val="428"/>
        </w:trPr>
        <w:tc>
          <w:tcPr>
            <w:tcW w:w="1043" w:type="dxa"/>
          </w:tcPr>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t>1.1.1</w:t>
            </w:r>
          </w:p>
        </w:tc>
        <w:tc>
          <w:tcPr>
            <w:tcW w:w="4627" w:type="dxa"/>
            <w:gridSpan w:val="3"/>
          </w:tcPr>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color w:val="000000"/>
                <w:sz w:val="24"/>
                <w:szCs w:val="24"/>
              </w:rPr>
              <w:t>Фамилия, имя, отчество (при наличии)</w:t>
            </w:r>
          </w:p>
        </w:tc>
        <w:tc>
          <w:tcPr>
            <w:tcW w:w="4253" w:type="dxa"/>
          </w:tcPr>
          <w:p w:rsidR="00975CE1" w:rsidRPr="008971E4" w:rsidRDefault="00975CE1" w:rsidP="00EB5DEB">
            <w:pPr>
              <w:spacing w:after="0" w:line="240" w:lineRule="auto"/>
              <w:rPr>
                <w:rFonts w:ascii="Times New Roman" w:hAnsi="Times New Roman"/>
                <w:color w:val="000000"/>
                <w:sz w:val="24"/>
                <w:szCs w:val="24"/>
              </w:rPr>
            </w:pPr>
          </w:p>
        </w:tc>
      </w:tr>
      <w:tr w:rsidR="00975CE1" w:rsidRPr="009A31F0" w:rsidTr="00111E81">
        <w:trPr>
          <w:trHeight w:val="753"/>
        </w:trPr>
        <w:tc>
          <w:tcPr>
            <w:tcW w:w="1043" w:type="dxa"/>
          </w:tcPr>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t>1.1.2</w:t>
            </w:r>
          </w:p>
        </w:tc>
        <w:tc>
          <w:tcPr>
            <w:tcW w:w="4627" w:type="dxa"/>
            <w:gridSpan w:val="3"/>
          </w:tcPr>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color w:val="000000"/>
                <w:sz w:val="24"/>
                <w:szCs w:val="24"/>
              </w:rPr>
              <w:t xml:space="preserve">Реквизиты документа, удостоверяющего личность </w:t>
            </w:r>
            <w:r w:rsidRPr="008971E4">
              <w:rPr>
                <w:rFonts w:ascii="Times New Roman" w:hAnsi="Times New Roman"/>
                <w:color w:val="000000"/>
                <w:sz w:val="24"/>
                <w:szCs w:val="24"/>
                <w:lang w:eastAsia="ru-RU"/>
              </w:rPr>
              <w:t>(не указываются в случае, если застройщик является индивидуальным предпринимателем)</w:t>
            </w:r>
          </w:p>
        </w:tc>
        <w:tc>
          <w:tcPr>
            <w:tcW w:w="4253" w:type="dxa"/>
          </w:tcPr>
          <w:p w:rsidR="00975CE1" w:rsidRPr="008971E4" w:rsidRDefault="00975CE1" w:rsidP="00EB5DEB">
            <w:pPr>
              <w:spacing w:after="0" w:line="240" w:lineRule="auto"/>
              <w:rPr>
                <w:rFonts w:ascii="Times New Roman" w:hAnsi="Times New Roman"/>
                <w:color w:val="000000"/>
                <w:sz w:val="24"/>
                <w:szCs w:val="24"/>
              </w:rPr>
            </w:pPr>
          </w:p>
        </w:tc>
      </w:tr>
      <w:tr w:rsidR="00975CE1" w:rsidRPr="009A31F0" w:rsidTr="00111E81">
        <w:trPr>
          <w:trHeight w:val="665"/>
        </w:trPr>
        <w:tc>
          <w:tcPr>
            <w:tcW w:w="1043" w:type="dxa"/>
          </w:tcPr>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t>1.1.3</w:t>
            </w:r>
          </w:p>
        </w:tc>
        <w:tc>
          <w:tcPr>
            <w:tcW w:w="4627" w:type="dxa"/>
            <w:gridSpan w:val="3"/>
          </w:tcPr>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color w:val="000000"/>
                <w:sz w:val="24"/>
                <w:szCs w:val="24"/>
              </w:rPr>
              <w:t>Основной государственный регистрационный номер индивидуального предпринимателя</w:t>
            </w:r>
          </w:p>
        </w:tc>
        <w:tc>
          <w:tcPr>
            <w:tcW w:w="4253" w:type="dxa"/>
          </w:tcPr>
          <w:p w:rsidR="00975CE1" w:rsidRPr="008971E4" w:rsidRDefault="00975CE1" w:rsidP="00EB5DEB">
            <w:pPr>
              <w:spacing w:after="0" w:line="240" w:lineRule="auto"/>
              <w:rPr>
                <w:rFonts w:ascii="Times New Roman" w:hAnsi="Times New Roman"/>
                <w:color w:val="000000"/>
                <w:sz w:val="24"/>
                <w:szCs w:val="24"/>
              </w:rPr>
            </w:pPr>
          </w:p>
        </w:tc>
      </w:tr>
      <w:tr w:rsidR="00975CE1" w:rsidRPr="009A31F0" w:rsidTr="00111E81">
        <w:trPr>
          <w:trHeight w:val="279"/>
        </w:trPr>
        <w:tc>
          <w:tcPr>
            <w:tcW w:w="1043" w:type="dxa"/>
          </w:tcPr>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t>1.2</w:t>
            </w:r>
          </w:p>
        </w:tc>
        <w:tc>
          <w:tcPr>
            <w:tcW w:w="4627" w:type="dxa"/>
            <w:gridSpan w:val="3"/>
          </w:tcPr>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color w:val="000000"/>
                <w:sz w:val="24"/>
                <w:szCs w:val="24"/>
              </w:rPr>
              <w:t>Сведения о юридическом лице:</w:t>
            </w:r>
          </w:p>
        </w:tc>
        <w:tc>
          <w:tcPr>
            <w:tcW w:w="4253" w:type="dxa"/>
          </w:tcPr>
          <w:p w:rsidR="00975CE1" w:rsidRPr="008971E4" w:rsidRDefault="00975CE1" w:rsidP="00EB5DEB">
            <w:pPr>
              <w:spacing w:after="0" w:line="240" w:lineRule="auto"/>
              <w:rPr>
                <w:rFonts w:ascii="Times New Roman" w:hAnsi="Times New Roman"/>
                <w:color w:val="000000"/>
                <w:sz w:val="24"/>
                <w:szCs w:val="24"/>
              </w:rPr>
            </w:pPr>
          </w:p>
        </w:tc>
      </w:tr>
      <w:tr w:rsidR="00975CE1" w:rsidRPr="009A31F0" w:rsidTr="00111E81">
        <w:trPr>
          <w:trHeight w:val="175"/>
        </w:trPr>
        <w:tc>
          <w:tcPr>
            <w:tcW w:w="1043" w:type="dxa"/>
          </w:tcPr>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t>1.2.1</w:t>
            </w:r>
          </w:p>
        </w:tc>
        <w:tc>
          <w:tcPr>
            <w:tcW w:w="4627" w:type="dxa"/>
            <w:gridSpan w:val="3"/>
          </w:tcPr>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color w:val="000000"/>
                <w:sz w:val="24"/>
                <w:szCs w:val="24"/>
              </w:rPr>
              <w:t>Полное наименование</w:t>
            </w:r>
          </w:p>
        </w:tc>
        <w:tc>
          <w:tcPr>
            <w:tcW w:w="4253" w:type="dxa"/>
          </w:tcPr>
          <w:p w:rsidR="00975CE1" w:rsidRPr="008971E4" w:rsidRDefault="00975CE1" w:rsidP="00EB5DEB">
            <w:pPr>
              <w:spacing w:after="0" w:line="240" w:lineRule="auto"/>
              <w:rPr>
                <w:rFonts w:ascii="Times New Roman" w:hAnsi="Times New Roman"/>
                <w:color w:val="000000"/>
                <w:sz w:val="24"/>
                <w:szCs w:val="24"/>
              </w:rPr>
            </w:pPr>
          </w:p>
        </w:tc>
      </w:tr>
      <w:tr w:rsidR="00975CE1" w:rsidRPr="009A31F0" w:rsidTr="00111E81">
        <w:trPr>
          <w:trHeight w:val="901"/>
        </w:trPr>
        <w:tc>
          <w:tcPr>
            <w:tcW w:w="1043" w:type="dxa"/>
          </w:tcPr>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t>1.2.2</w:t>
            </w:r>
          </w:p>
        </w:tc>
        <w:tc>
          <w:tcPr>
            <w:tcW w:w="4627" w:type="dxa"/>
            <w:gridSpan w:val="3"/>
          </w:tcPr>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color w:val="000000"/>
                <w:sz w:val="24"/>
                <w:szCs w:val="24"/>
              </w:rPr>
              <w:t>Основной государственный регистрационный номер</w:t>
            </w:r>
          </w:p>
        </w:tc>
        <w:tc>
          <w:tcPr>
            <w:tcW w:w="4253" w:type="dxa"/>
          </w:tcPr>
          <w:p w:rsidR="00975CE1" w:rsidRPr="008971E4" w:rsidRDefault="00975CE1" w:rsidP="00EB5DEB">
            <w:pPr>
              <w:spacing w:after="0" w:line="240" w:lineRule="auto"/>
              <w:rPr>
                <w:rFonts w:ascii="Times New Roman" w:hAnsi="Times New Roman"/>
                <w:color w:val="000000"/>
                <w:sz w:val="24"/>
                <w:szCs w:val="24"/>
              </w:rPr>
            </w:pPr>
          </w:p>
        </w:tc>
      </w:tr>
      <w:tr w:rsidR="00975CE1" w:rsidRPr="009A31F0" w:rsidTr="00111E81">
        <w:trPr>
          <w:trHeight w:val="1093"/>
        </w:trPr>
        <w:tc>
          <w:tcPr>
            <w:tcW w:w="1043" w:type="dxa"/>
          </w:tcPr>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t>1.2.3</w:t>
            </w:r>
          </w:p>
        </w:tc>
        <w:tc>
          <w:tcPr>
            <w:tcW w:w="4627" w:type="dxa"/>
            <w:gridSpan w:val="3"/>
          </w:tcPr>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color w:val="000000"/>
                <w:sz w:val="24"/>
                <w:szCs w:val="24"/>
              </w:rPr>
              <w:t>Идентификационный номер налогоплательщика – юридического лица</w:t>
            </w:r>
          </w:p>
        </w:tc>
        <w:tc>
          <w:tcPr>
            <w:tcW w:w="4253" w:type="dxa"/>
          </w:tcPr>
          <w:p w:rsidR="00975CE1" w:rsidRPr="008971E4" w:rsidRDefault="00975CE1" w:rsidP="00EB5DEB">
            <w:pPr>
              <w:spacing w:after="0" w:line="240" w:lineRule="auto"/>
              <w:rPr>
                <w:rFonts w:ascii="Times New Roman" w:hAnsi="Times New Roman"/>
                <w:color w:val="000000"/>
                <w:sz w:val="24"/>
                <w:szCs w:val="24"/>
              </w:rPr>
            </w:pPr>
          </w:p>
        </w:tc>
      </w:tr>
      <w:tr w:rsidR="00975CE1" w:rsidRPr="009A31F0" w:rsidTr="00111E81">
        <w:trPr>
          <w:trHeight w:val="1093"/>
        </w:trPr>
        <w:tc>
          <w:tcPr>
            <w:tcW w:w="9923" w:type="dxa"/>
            <w:gridSpan w:val="5"/>
            <w:tcBorders>
              <w:left w:val="nil"/>
              <w:right w:val="nil"/>
            </w:tcBorders>
          </w:tcPr>
          <w:p w:rsidR="00975CE1" w:rsidRPr="008971E4" w:rsidRDefault="00975CE1" w:rsidP="00EB5DEB">
            <w:pPr>
              <w:spacing w:after="0" w:line="240" w:lineRule="auto"/>
              <w:jc w:val="center"/>
              <w:rPr>
                <w:rFonts w:ascii="Times New Roman" w:hAnsi="Times New Roman"/>
                <w:b/>
                <w:color w:val="000000"/>
                <w:sz w:val="24"/>
                <w:szCs w:val="24"/>
              </w:rPr>
            </w:pPr>
          </w:p>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t>2. Сведения об объекте</w:t>
            </w:r>
          </w:p>
        </w:tc>
      </w:tr>
      <w:tr w:rsidR="00975CE1" w:rsidRPr="009A31F0" w:rsidTr="00EB5DEB">
        <w:trPr>
          <w:trHeight w:val="70"/>
        </w:trPr>
        <w:tc>
          <w:tcPr>
            <w:tcW w:w="1043" w:type="dxa"/>
          </w:tcPr>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t>2.1</w:t>
            </w:r>
          </w:p>
        </w:tc>
        <w:tc>
          <w:tcPr>
            <w:tcW w:w="4627" w:type="dxa"/>
            <w:gridSpan w:val="3"/>
          </w:tcPr>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color w:val="000000"/>
                <w:sz w:val="24"/>
                <w:szCs w:val="24"/>
              </w:rPr>
              <w:t>Наименование объекта капитального строительства (этапа) в соответствии с проектной документацией</w:t>
            </w:r>
          </w:p>
          <w:p w:rsidR="00975CE1" w:rsidRPr="008971E4" w:rsidRDefault="00975CE1" w:rsidP="00EB5DEB">
            <w:pPr>
              <w:spacing w:after="0" w:line="240" w:lineRule="auto"/>
              <w:rPr>
                <w:rFonts w:ascii="Times New Roman" w:hAnsi="Times New Roman"/>
                <w:i/>
                <w:color w:val="000000"/>
                <w:sz w:val="24"/>
                <w:szCs w:val="24"/>
              </w:rPr>
            </w:pPr>
            <w:r w:rsidRPr="008971E4">
              <w:rPr>
                <w:rFonts w:ascii="Times New Roman" w:hAnsi="Times New Roman"/>
                <w:i/>
                <w:color w:val="000000"/>
                <w:sz w:val="24"/>
                <w:szCs w:val="24"/>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p w:rsidR="00975CE1" w:rsidRPr="008971E4" w:rsidRDefault="00975CE1" w:rsidP="00EB5DEB">
            <w:pPr>
              <w:spacing w:after="0" w:line="240" w:lineRule="auto"/>
              <w:rPr>
                <w:rFonts w:ascii="Times New Roman" w:hAnsi="Times New Roman"/>
                <w:color w:val="000000"/>
                <w:sz w:val="24"/>
                <w:szCs w:val="24"/>
              </w:rPr>
            </w:pPr>
          </w:p>
        </w:tc>
        <w:tc>
          <w:tcPr>
            <w:tcW w:w="4253" w:type="dxa"/>
          </w:tcPr>
          <w:p w:rsidR="00975CE1" w:rsidRPr="008971E4" w:rsidRDefault="00975CE1" w:rsidP="00EB5DEB">
            <w:pPr>
              <w:spacing w:after="0" w:line="240" w:lineRule="auto"/>
              <w:rPr>
                <w:rFonts w:ascii="Times New Roman" w:hAnsi="Times New Roman"/>
                <w:color w:val="000000"/>
                <w:sz w:val="24"/>
                <w:szCs w:val="24"/>
              </w:rPr>
            </w:pPr>
          </w:p>
        </w:tc>
      </w:tr>
      <w:tr w:rsidR="00975CE1" w:rsidRPr="009A31F0" w:rsidTr="00111E81">
        <w:trPr>
          <w:trHeight w:val="1093"/>
        </w:trPr>
        <w:tc>
          <w:tcPr>
            <w:tcW w:w="1043" w:type="dxa"/>
          </w:tcPr>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lastRenderedPageBreak/>
              <w:t>2.2</w:t>
            </w:r>
          </w:p>
        </w:tc>
        <w:tc>
          <w:tcPr>
            <w:tcW w:w="4627" w:type="dxa"/>
            <w:gridSpan w:val="3"/>
          </w:tcPr>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color w:val="000000"/>
                <w:sz w:val="24"/>
                <w:szCs w:val="24"/>
              </w:rPr>
              <w:t>Кадастровый номер реконструируемого объекта капитального строительства</w:t>
            </w:r>
          </w:p>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i/>
                <w:color w:val="000000"/>
                <w:sz w:val="24"/>
                <w:szCs w:val="24"/>
              </w:rPr>
              <w:t>(указывается в случае проведения реконструкции объекта капитального строительства)</w:t>
            </w:r>
          </w:p>
        </w:tc>
        <w:tc>
          <w:tcPr>
            <w:tcW w:w="4253" w:type="dxa"/>
          </w:tcPr>
          <w:p w:rsidR="00975CE1" w:rsidRPr="008971E4" w:rsidRDefault="00975CE1" w:rsidP="00EB5DEB">
            <w:pPr>
              <w:spacing w:after="0" w:line="240" w:lineRule="auto"/>
              <w:rPr>
                <w:rFonts w:ascii="Times New Roman" w:hAnsi="Times New Roman"/>
                <w:color w:val="000000"/>
                <w:sz w:val="24"/>
                <w:szCs w:val="24"/>
              </w:rPr>
            </w:pPr>
          </w:p>
        </w:tc>
      </w:tr>
      <w:tr w:rsidR="00975CE1" w:rsidRPr="009A31F0" w:rsidTr="00111E81">
        <w:trPr>
          <w:trHeight w:val="825"/>
        </w:trPr>
        <w:tc>
          <w:tcPr>
            <w:tcW w:w="9923" w:type="dxa"/>
            <w:gridSpan w:val="5"/>
            <w:tcBorders>
              <w:left w:val="nil"/>
              <w:right w:val="nil"/>
            </w:tcBorders>
          </w:tcPr>
          <w:p w:rsidR="00975CE1" w:rsidRPr="008971E4" w:rsidRDefault="00975CE1" w:rsidP="00EB5DEB">
            <w:pPr>
              <w:spacing w:after="0" w:line="240" w:lineRule="auto"/>
              <w:jc w:val="center"/>
              <w:rPr>
                <w:rFonts w:ascii="Times New Roman" w:hAnsi="Times New Roman"/>
                <w:b/>
                <w:color w:val="000000"/>
                <w:sz w:val="24"/>
                <w:szCs w:val="24"/>
              </w:rPr>
            </w:pPr>
          </w:p>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t>3. Сведения о земельном участке</w:t>
            </w:r>
          </w:p>
        </w:tc>
      </w:tr>
      <w:tr w:rsidR="00975CE1" w:rsidRPr="009A31F0" w:rsidTr="00111E81">
        <w:trPr>
          <w:trHeight w:val="600"/>
        </w:trPr>
        <w:tc>
          <w:tcPr>
            <w:tcW w:w="1110" w:type="dxa"/>
            <w:gridSpan w:val="2"/>
          </w:tcPr>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t>3.1</w:t>
            </w:r>
          </w:p>
        </w:tc>
        <w:tc>
          <w:tcPr>
            <w:tcW w:w="4050" w:type="dxa"/>
          </w:tcPr>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color w:val="000000"/>
                <w:sz w:val="24"/>
                <w:szCs w:val="24"/>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i/>
                <w:color w:val="000000"/>
                <w:sz w:val="24"/>
                <w:szCs w:val="24"/>
              </w:rPr>
              <w:t>(заполнение не обязательно при выдаче разрешения на строительство линейного объекта, для размещения которого не требуется образование земельного участка)</w:t>
            </w:r>
          </w:p>
        </w:tc>
        <w:tc>
          <w:tcPr>
            <w:tcW w:w="4763" w:type="dxa"/>
            <w:gridSpan w:val="2"/>
          </w:tcPr>
          <w:p w:rsidR="00975CE1" w:rsidRPr="008971E4" w:rsidRDefault="00975CE1" w:rsidP="00EB5DEB">
            <w:pPr>
              <w:spacing w:after="0" w:line="240" w:lineRule="auto"/>
              <w:rPr>
                <w:rFonts w:ascii="Times New Roman" w:hAnsi="Times New Roman"/>
                <w:color w:val="000000"/>
                <w:sz w:val="24"/>
                <w:szCs w:val="24"/>
              </w:rPr>
            </w:pPr>
          </w:p>
        </w:tc>
      </w:tr>
      <w:tr w:rsidR="00975CE1" w:rsidRPr="009A31F0" w:rsidTr="00111E81">
        <w:trPr>
          <w:trHeight w:val="750"/>
        </w:trPr>
        <w:tc>
          <w:tcPr>
            <w:tcW w:w="1110" w:type="dxa"/>
            <w:gridSpan w:val="2"/>
          </w:tcPr>
          <w:p w:rsidR="00975CE1" w:rsidRPr="008971E4" w:rsidRDefault="00975CE1" w:rsidP="00EB5DEB">
            <w:pPr>
              <w:spacing w:after="0" w:line="240" w:lineRule="auto"/>
              <w:jc w:val="center"/>
              <w:rPr>
                <w:rFonts w:ascii="Times New Roman" w:hAnsi="Times New Roman"/>
                <w:color w:val="000000"/>
                <w:sz w:val="24"/>
                <w:szCs w:val="24"/>
              </w:rPr>
            </w:pPr>
            <w:r w:rsidRPr="008971E4">
              <w:rPr>
                <w:rFonts w:ascii="Times New Roman" w:hAnsi="Times New Roman"/>
                <w:color w:val="000000"/>
                <w:sz w:val="24"/>
                <w:szCs w:val="24"/>
              </w:rPr>
              <w:t>3.2</w:t>
            </w:r>
          </w:p>
        </w:tc>
        <w:tc>
          <w:tcPr>
            <w:tcW w:w="4050" w:type="dxa"/>
          </w:tcPr>
          <w:p w:rsidR="00975CE1" w:rsidRPr="008971E4" w:rsidRDefault="00975CE1" w:rsidP="00EB5DEB">
            <w:pPr>
              <w:spacing w:after="0" w:line="240" w:lineRule="auto"/>
              <w:rPr>
                <w:rFonts w:ascii="Times New Roman" w:hAnsi="Times New Roman"/>
                <w:color w:val="000000"/>
                <w:sz w:val="24"/>
                <w:szCs w:val="24"/>
              </w:rPr>
            </w:pPr>
            <w:r w:rsidRPr="008971E4">
              <w:rPr>
                <w:rFonts w:ascii="Times New Roman" w:hAnsi="Times New Roman"/>
                <w:color w:val="000000"/>
                <w:sz w:val="24"/>
                <w:szCs w:val="24"/>
              </w:rPr>
              <w:t>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w:t>
            </w:r>
          </w:p>
          <w:p w:rsidR="00975CE1" w:rsidRPr="008971E4" w:rsidRDefault="00975CE1" w:rsidP="00EB5DEB">
            <w:pPr>
              <w:spacing w:after="0" w:line="240" w:lineRule="auto"/>
              <w:rPr>
                <w:rFonts w:ascii="Times New Roman" w:hAnsi="Times New Roman"/>
                <w:i/>
                <w:color w:val="000000"/>
                <w:sz w:val="24"/>
                <w:szCs w:val="24"/>
              </w:rPr>
            </w:pPr>
            <w:r w:rsidRPr="008971E4">
              <w:rPr>
                <w:rFonts w:ascii="Times New Roman" w:hAnsi="Times New Roman"/>
                <w:i/>
                <w:color w:val="000000"/>
                <w:sz w:val="24"/>
                <w:szCs w:val="24"/>
              </w:rPr>
              <w:t>(указываются в случаях, предусмотренных частью 7</w:t>
            </w:r>
            <w:r w:rsidRPr="008971E4">
              <w:rPr>
                <w:rFonts w:ascii="Times New Roman" w:hAnsi="Times New Roman"/>
                <w:i/>
                <w:color w:val="000000"/>
                <w:sz w:val="24"/>
                <w:szCs w:val="24"/>
                <w:vertAlign w:val="superscript"/>
              </w:rPr>
              <w:t>3</w:t>
            </w:r>
            <w:r w:rsidRPr="008971E4">
              <w:rPr>
                <w:rFonts w:ascii="Times New Roman" w:hAnsi="Times New Roman"/>
                <w:i/>
                <w:color w:val="000000"/>
                <w:sz w:val="24"/>
                <w:szCs w:val="24"/>
              </w:rPr>
              <w:t xml:space="preserve"> статьи 51 и частью 1</w:t>
            </w:r>
            <w:r w:rsidRPr="008971E4">
              <w:rPr>
                <w:rFonts w:ascii="Times New Roman" w:hAnsi="Times New Roman"/>
                <w:i/>
                <w:color w:val="000000"/>
                <w:sz w:val="24"/>
                <w:szCs w:val="24"/>
                <w:vertAlign w:val="superscript"/>
              </w:rPr>
              <w:t>1</w:t>
            </w:r>
            <w:r w:rsidRPr="008971E4">
              <w:rPr>
                <w:rFonts w:ascii="Times New Roman" w:hAnsi="Times New Roman"/>
                <w:i/>
                <w:color w:val="000000"/>
                <w:sz w:val="24"/>
                <w:szCs w:val="24"/>
              </w:rPr>
              <w:t xml:space="preserve"> статьи 57</w:t>
            </w:r>
            <w:r w:rsidRPr="008971E4">
              <w:rPr>
                <w:rFonts w:ascii="Times New Roman" w:hAnsi="Times New Roman"/>
                <w:i/>
                <w:color w:val="000000"/>
                <w:sz w:val="24"/>
                <w:szCs w:val="24"/>
                <w:vertAlign w:val="superscript"/>
              </w:rPr>
              <w:t>3</w:t>
            </w:r>
            <w:r w:rsidRPr="008971E4">
              <w:rPr>
                <w:rFonts w:ascii="Times New Roman" w:hAnsi="Times New Roman"/>
                <w:i/>
                <w:color w:val="000000"/>
                <w:sz w:val="24"/>
                <w:szCs w:val="24"/>
              </w:rPr>
              <w:t xml:space="preserve"> Градостроительного кодекса Российской Федерации)</w:t>
            </w:r>
          </w:p>
        </w:tc>
        <w:tc>
          <w:tcPr>
            <w:tcW w:w="4763" w:type="dxa"/>
            <w:gridSpan w:val="2"/>
          </w:tcPr>
          <w:p w:rsidR="00975CE1" w:rsidRPr="008971E4" w:rsidRDefault="00975CE1" w:rsidP="00EB5DEB">
            <w:pPr>
              <w:spacing w:after="0" w:line="240" w:lineRule="auto"/>
              <w:rPr>
                <w:rFonts w:ascii="Times New Roman" w:hAnsi="Times New Roman"/>
                <w:color w:val="000000"/>
                <w:sz w:val="24"/>
                <w:szCs w:val="24"/>
              </w:rPr>
            </w:pPr>
          </w:p>
        </w:tc>
      </w:tr>
    </w:tbl>
    <w:p w:rsidR="00975CE1" w:rsidRPr="008971E4" w:rsidRDefault="00975CE1" w:rsidP="00EB5DEB">
      <w:pPr>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ab/>
      </w:r>
    </w:p>
    <w:p w:rsidR="00975CE1" w:rsidRPr="008971E4" w:rsidRDefault="00975CE1" w:rsidP="00EB5DEB">
      <w:pPr>
        <w:spacing w:after="0" w:line="240" w:lineRule="auto"/>
        <w:ind w:firstLine="708"/>
        <w:jc w:val="both"/>
        <w:rPr>
          <w:rFonts w:ascii="Times New Roman" w:hAnsi="Times New Roman"/>
          <w:color w:val="000000"/>
          <w:sz w:val="24"/>
          <w:szCs w:val="24"/>
          <w:lang w:eastAsia="ru-RU"/>
        </w:rPr>
      </w:pPr>
      <w:r w:rsidRPr="008971E4">
        <w:rPr>
          <w:rFonts w:ascii="Times New Roman" w:hAnsi="Times New Roman"/>
          <w:color w:val="000000"/>
          <w:sz w:val="24"/>
          <w:szCs w:val="24"/>
          <w:lang w:eastAsia="ru-RU"/>
        </w:rPr>
        <w:t>При этом сообщаю, что строительство/реконструкция объекта капитального строительства будет осуществляться на основании следующих документов:</w:t>
      </w:r>
    </w:p>
    <w:p w:rsidR="00975CE1" w:rsidRPr="008971E4" w:rsidRDefault="00975CE1" w:rsidP="00EB5DEB">
      <w:pPr>
        <w:spacing w:after="0" w:line="240" w:lineRule="auto"/>
        <w:jc w:val="both"/>
        <w:rPr>
          <w:rFonts w:ascii="Times New Roman" w:hAnsi="Times New Roman"/>
          <w:color w:val="000000"/>
          <w:sz w:val="24"/>
          <w:szCs w:val="24"/>
          <w:lang w:eastAsia="ru-RU"/>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26"/>
        <w:gridCol w:w="5128"/>
        <w:gridCol w:w="1984"/>
        <w:gridCol w:w="1985"/>
      </w:tblGrid>
      <w:tr w:rsidR="00975CE1" w:rsidRPr="009A31F0" w:rsidTr="00111E81">
        <w:trPr>
          <w:trHeight w:val="555"/>
        </w:trPr>
        <w:tc>
          <w:tcPr>
            <w:tcW w:w="826" w:type="dxa"/>
            <w:shd w:val="clear" w:color="auto" w:fill="FFFFFF"/>
          </w:tcPr>
          <w:p w:rsidR="00975CE1" w:rsidRPr="008971E4" w:rsidRDefault="00975CE1" w:rsidP="00EB5DEB">
            <w:pPr>
              <w:suppressAutoHyphens/>
              <w:spacing w:after="0" w:line="240" w:lineRule="auto"/>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w:t>
            </w:r>
          </w:p>
        </w:tc>
        <w:tc>
          <w:tcPr>
            <w:tcW w:w="5128" w:type="dxa"/>
            <w:shd w:val="clear" w:color="auto" w:fill="FFFFFF"/>
          </w:tcPr>
          <w:p w:rsidR="00975CE1" w:rsidRPr="008971E4" w:rsidRDefault="00975CE1" w:rsidP="00EB5DEB">
            <w:pPr>
              <w:suppressAutoHyphens/>
              <w:spacing w:after="0" w:line="240" w:lineRule="auto"/>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Наименование документа</w:t>
            </w:r>
          </w:p>
        </w:tc>
        <w:tc>
          <w:tcPr>
            <w:tcW w:w="1984" w:type="dxa"/>
            <w:shd w:val="clear" w:color="auto" w:fill="FFFFFF"/>
          </w:tcPr>
          <w:p w:rsidR="00975CE1" w:rsidRPr="008971E4" w:rsidRDefault="00975CE1" w:rsidP="00EB5DEB">
            <w:pPr>
              <w:suppressAutoHyphens/>
              <w:spacing w:after="0" w:line="240" w:lineRule="auto"/>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Номер документа</w:t>
            </w:r>
          </w:p>
        </w:tc>
        <w:tc>
          <w:tcPr>
            <w:tcW w:w="1985" w:type="dxa"/>
            <w:shd w:val="clear" w:color="auto" w:fill="FFFFFF"/>
          </w:tcPr>
          <w:p w:rsidR="00975CE1" w:rsidRPr="008971E4" w:rsidRDefault="00975CE1" w:rsidP="00EB5DEB">
            <w:pPr>
              <w:suppressAutoHyphens/>
              <w:spacing w:after="0" w:line="240" w:lineRule="auto"/>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Дата документа</w:t>
            </w:r>
          </w:p>
        </w:tc>
      </w:tr>
      <w:tr w:rsidR="00975CE1" w:rsidRPr="009A31F0" w:rsidTr="00111E81">
        <w:trPr>
          <w:trHeight w:val="856"/>
        </w:trPr>
        <w:tc>
          <w:tcPr>
            <w:tcW w:w="826" w:type="dxa"/>
            <w:shd w:val="clear" w:color="auto" w:fill="FFFFFF"/>
          </w:tcPr>
          <w:p w:rsidR="00975CE1" w:rsidRPr="008971E4" w:rsidRDefault="00975CE1" w:rsidP="00EB5DEB">
            <w:pPr>
              <w:suppressAutoHyphens/>
              <w:spacing w:after="0" w:line="240" w:lineRule="auto"/>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1</w:t>
            </w:r>
          </w:p>
        </w:tc>
        <w:tc>
          <w:tcPr>
            <w:tcW w:w="5128" w:type="dxa"/>
            <w:shd w:val="clear" w:color="auto" w:fill="FFFFFF"/>
          </w:tcPr>
          <w:p w:rsidR="00975CE1" w:rsidRPr="008971E4" w:rsidRDefault="00975CE1" w:rsidP="00EB5DEB">
            <w:pPr>
              <w:autoSpaceDE w:val="0"/>
              <w:autoSpaceDN w:val="0"/>
              <w:adjustRightInd w:val="0"/>
              <w:spacing w:after="0" w:line="240" w:lineRule="auto"/>
              <w:jc w:val="both"/>
              <w:rPr>
                <w:rFonts w:ascii="Times New Roman" w:hAnsi="Times New Roman"/>
                <w:color w:val="000000"/>
                <w:sz w:val="24"/>
                <w:szCs w:val="24"/>
                <w:lang w:eastAsia="ru-RU"/>
              </w:rPr>
            </w:pPr>
            <w:r w:rsidRPr="008971E4">
              <w:rPr>
                <w:rFonts w:ascii="Times New Roman" w:hAnsi="Times New Roman"/>
                <w:color w:val="000000"/>
                <w:sz w:val="24"/>
                <w:szCs w:val="24"/>
                <w:lang w:eastAsia="ru-RU"/>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984" w:type="dxa"/>
            <w:shd w:val="clear" w:color="auto" w:fill="FFFFFF"/>
          </w:tcPr>
          <w:p w:rsidR="00975CE1" w:rsidRPr="008971E4" w:rsidRDefault="00975CE1" w:rsidP="00EB5DEB">
            <w:pPr>
              <w:suppressAutoHyphens/>
              <w:spacing w:after="0" w:line="240" w:lineRule="auto"/>
              <w:rPr>
                <w:rFonts w:ascii="Times New Roman" w:hAnsi="Times New Roman"/>
                <w:color w:val="000000"/>
                <w:sz w:val="24"/>
                <w:szCs w:val="24"/>
                <w:lang w:eastAsia="ru-RU"/>
              </w:rPr>
            </w:pPr>
          </w:p>
        </w:tc>
        <w:tc>
          <w:tcPr>
            <w:tcW w:w="1985" w:type="dxa"/>
            <w:shd w:val="clear" w:color="auto" w:fill="FFFFFF"/>
          </w:tcPr>
          <w:p w:rsidR="00975CE1" w:rsidRPr="008971E4" w:rsidRDefault="00975CE1" w:rsidP="00EB5DEB">
            <w:pPr>
              <w:suppressAutoHyphens/>
              <w:spacing w:after="0" w:line="240" w:lineRule="auto"/>
              <w:rPr>
                <w:rFonts w:ascii="Times New Roman" w:hAnsi="Times New Roman"/>
                <w:color w:val="000000"/>
                <w:sz w:val="24"/>
                <w:szCs w:val="24"/>
                <w:lang w:eastAsia="ru-RU"/>
              </w:rPr>
            </w:pPr>
          </w:p>
        </w:tc>
      </w:tr>
      <w:tr w:rsidR="00975CE1" w:rsidRPr="009A31F0" w:rsidTr="00111E81">
        <w:trPr>
          <w:trHeight w:val="1340"/>
        </w:trPr>
        <w:tc>
          <w:tcPr>
            <w:tcW w:w="826" w:type="dxa"/>
            <w:shd w:val="clear" w:color="auto" w:fill="FFFFFF"/>
          </w:tcPr>
          <w:p w:rsidR="00975CE1" w:rsidRPr="008971E4" w:rsidRDefault="00975CE1" w:rsidP="00EB5DEB">
            <w:pPr>
              <w:suppressAutoHyphens/>
              <w:spacing w:after="0" w:line="240" w:lineRule="auto"/>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lastRenderedPageBreak/>
              <w:t>2</w:t>
            </w:r>
          </w:p>
        </w:tc>
        <w:tc>
          <w:tcPr>
            <w:tcW w:w="5128" w:type="dxa"/>
            <w:shd w:val="clear" w:color="auto" w:fill="FFFFFF"/>
          </w:tcPr>
          <w:p w:rsidR="00975CE1" w:rsidRPr="008971E4" w:rsidRDefault="00975CE1" w:rsidP="00EB5DEB">
            <w:pPr>
              <w:suppressAutoHyphens/>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Типовое архитектурное решение для исторического поселения (при наличии)</w:t>
            </w:r>
          </w:p>
          <w:p w:rsidR="00975CE1" w:rsidRPr="008971E4" w:rsidRDefault="00975CE1" w:rsidP="00EB5DEB">
            <w:pPr>
              <w:suppressAutoHyphens/>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w:t>
            </w:r>
            <w:r w:rsidRPr="008971E4">
              <w:rPr>
                <w:rFonts w:ascii="Times New Roman" w:hAnsi="Times New Roman"/>
                <w:i/>
                <w:color w:val="000000"/>
                <w:sz w:val="24"/>
                <w:szCs w:val="24"/>
                <w:lang w:eastAsia="ru-RU"/>
              </w:rPr>
              <w:t>указывается в случае</w:t>
            </w:r>
            <w:r w:rsidRPr="008971E4">
              <w:rPr>
                <w:rFonts w:ascii="Times New Roman" w:hAnsi="Times New Roman"/>
                <w:color w:val="000000"/>
                <w:sz w:val="24"/>
                <w:szCs w:val="24"/>
                <w:lang w:eastAsia="ru-RU"/>
              </w:rPr>
              <w:t xml:space="preserve"> </w:t>
            </w:r>
            <w:r w:rsidRPr="008971E4">
              <w:rPr>
                <w:rFonts w:ascii="Times New Roman" w:hAnsi="Times New Roman"/>
                <w:i/>
                <w:color w:val="000000"/>
                <w:sz w:val="24"/>
                <w:szCs w:val="24"/>
                <w:lang w:eastAsia="ru-RU"/>
              </w:rPr>
              <w:t>выдачи разрешение на строительство объекта в границах территории исторического поселения федерального или регионального значения</w:t>
            </w:r>
            <w:r w:rsidRPr="008971E4">
              <w:rPr>
                <w:rFonts w:ascii="Times New Roman" w:hAnsi="Times New Roman"/>
                <w:color w:val="000000"/>
                <w:sz w:val="24"/>
                <w:szCs w:val="24"/>
                <w:lang w:eastAsia="ru-RU"/>
              </w:rPr>
              <w:t>)</w:t>
            </w:r>
          </w:p>
        </w:tc>
        <w:tc>
          <w:tcPr>
            <w:tcW w:w="1984" w:type="dxa"/>
            <w:shd w:val="clear" w:color="auto" w:fill="FFFFFF"/>
          </w:tcPr>
          <w:p w:rsidR="00975CE1" w:rsidRPr="008971E4" w:rsidRDefault="00975CE1" w:rsidP="00EB5DEB">
            <w:pPr>
              <w:suppressAutoHyphens/>
              <w:spacing w:after="0" w:line="240" w:lineRule="auto"/>
              <w:rPr>
                <w:rFonts w:ascii="Times New Roman" w:hAnsi="Times New Roman"/>
                <w:color w:val="000000"/>
                <w:sz w:val="24"/>
                <w:szCs w:val="24"/>
                <w:lang w:eastAsia="ru-RU"/>
              </w:rPr>
            </w:pPr>
          </w:p>
        </w:tc>
        <w:tc>
          <w:tcPr>
            <w:tcW w:w="1985" w:type="dxa"/>
            <w:shd w:val="clear" w:color="auto" w:fill="FFFFFF"/>
          </w:tcPr>
          <w:p w:rsidR="00975CE1" w:rsidRPr="008971E4" w:rsidRDefault="00975CE1" w:rsidP="00EB5DEB">
            <w:pPr>
              <w:suppressAutoHyphens/>
              <w:spacing w:after="0" w:line="240" w:lineRule="auto"/>
              <w:rPr>
                <w:rFonts w:ascii="Times New Roman" w:hAnsi="Times New Roman"/>
                <w:color w:val="000000"/>
                <w:sz w:val="24"/>
                <w:szCs w:val="24"/>
                <w:lang w:eastAsia="ru-RU"/>
              </w:rPr>
            </w:pPr>
          </w:p>
        </w:tc>
      </w:tr>
      <w:tr w:rsidR="00975CE1" w:rsidRPr="009A31F0" w:rsidTr="00111E81">
        <w:trPr>
          <w:trHeight w:val="1340"/>
        </w:trPr>
        <w:tc>
          <w:tcPr>
            <w:tcW w:w="826" w:type="dxa"/>
            <w:shd w:val="clear" w:color="auto" w:fill="FFFFFF"/>
          </w:tcPr>
          <w:p w:rsidR="00975CE1" w:rsidRPr="008971E4" w:rsidRDefault="00975CE1" w:rsidP="00EB5DEB">
            <w:pPr>
              <w:suppressAutoHyphens/>
              <w:spacing w:after="0" w:line="240" w:lineRule="auto"/>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3</w:t>
            </w:r>
          </w:p>
        </w:tc>
        <w:tc>
          <w:tcPr>
            <w:tcW w:w="5128" w:type="dxa"/>
            <w:shd w:val="clear" w:color="auto" w:fill="FFFFFF"/>
          </w:tcPr>
          <w:p w:rsidR="00975CE1" w:rsidRPr="008971E4" w:rsidRDefault="00975CE1" w:rsidP="00EB5DEB">
            <w:pPr>
              <w:suppressAutoHyphens/>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Положительное заключение экспертизы проектной документации</w:t>
            </w:r>
          </w:p>
          <w:p w:rsidR="00975CE1" w:rsidRPr="008971E4" w:rsidRDefault="00975CE1" w:rsidP="00EB5DEB">
            <w:pPr>
              <w:suppressAutoHyphens/>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w:t>
            </w:r>
            <w:r w:rsidRPr="008971E4">
              <w:rPr>
                <w:rFonts w:ascii="Times New Roman" w:hAnsi="Times New Roman"/>
                <w:i/>
                <w:color w:val="000000"/>
                <w:sz w:val="24"/>
                <w:szCs w:val="24"/>
                <w:lang w:eastAsia="ru-RU"/>
              </w:rPr>
              <w:t>указывается в случаях, если проектная документация подлежит экспертизе в соответствии со статьей 49 Градостроительного кодекса Российской Федерации)</w:t>
            </w:r>
            <w:r w:rsidRPr="008971E4">
              <w:rPr>
                <w:rFonts w:ascii="Times New Roman" w:hAnsi="Times New Roman"/>
                <w:color w:val="000000"/>
                <w:sz w:val="24"/>
                <w:szCs w:val="24"/>
                <w:lang w:eastAsia="ru-RU"/>
              </w:rPr>
              <w:t xml:space="preserve"> </w:t>
            </w:r>
          </w:p>
        </w:tc>
        <w:tc>
          <w:tcPr>
            <w:tcW w:w="1984" w:type="dxa"/>
            <w:shd w:val="clear" w:color="auto" w:fill="FFFFFF"/>
          </w:tcPr>
          <w:p w:rsidR="00975CE1" w:rsidRPr="008971E4" w:rsidRDefault="00975CE1" w:rsidP="00EB5DEB">
            <w:pPr>
              <w:suppressAutoHyphens/>
              <w:spacing w:after="0" w:line="240" w:lineRule="auto"/>
              <w:rPr>
                <w:rFonts w:ascii="Times New Roman" w:hAnsi="Times New Roman"/>
                <w:color w:val="000000"/>
                <w:sz w:val="24"/>
                <w:szCs w:val="24"/>
                <w:lang w:eastAsia="ru-RU"/>
              </w:rPr>
            </w:pPr>
          </w:p>
        </w:tc>
        <w:tc>
          <w:tcPr>
            <w:tcW w:w="1985" w:type="dxa"/>
            <w:shd w:val="clear" w:color="auto" w:fill="FFFFFF"/>
          </w:tcPr>
          <w:p w:rsidR="00975CE1" w:rsidRPr="008971E4" w:rsidRDefault="00975CE1" w:rsidP="00EB5DEB">
            <w:pPr>
              <w:suppressAutoHyphens/>
              <w:spacing w:after="0" w:line="240" w:lineRule="auto"/>
              <w:rPr>
                <w:rFonts w:ascii="Times New Roman" w:hAnsi="Times New Roman"/>
                <w:color w:val="000000"/>
                <w:sz w:val="24"/>
                <w:szCs w:val="24"/>
                <w:lang w:eastAsia="ru-RU"/>
              </w:rPr>
            </w:pPr>
          </w:p>
        </w:tc>
      </w:tr>
      <w:tr w:rsidR="00975CE1" w:rsidRPr="009A31F0" w:rsidTr="00111E81">
        <w:trPr>
          <w:trHeight w:val="1340"/>
        </w:trPr>
        <w:tc>
          <w:tcPr>
            <w:tcW w:w="826" w:type="dxa"/>
            <w:shd w:val="clear" w:color="auto" w:fill="FFFFFF"/>
          </w:tcPr>
          <w:p w:rsidR="00975CE1" w:rsidRPr="008971E4" w:rsidRDefault="00975CE1" w:rsidP="00EB5DEB">
            <w:pPr>
              <w:suppressAutoHyphens/>
              <w:spacing w:after="0" w:line="240" w:lineRule="auto"/>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4</w:t>
            </w:r>
          </w:p>
        </w:tc>
        <w:tc>
          <w:tcPr>
            <w:tcW w:w="5128" w:type="dxa"/>
            <w:shd w:val="clear" w:color="auto" w:fill="FFFFFF"/>
          </w:tcPr>
          <w:p w:rsidR="00975CE1" w:rsidRPr="008971E4" w:rsidRDefault="00975CE1" w:rsidP="00EB5DEB">
            <w:pPr>
              <w:suppressAutoHyphens/>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Положительное заключение государственной экологической экспертизы проектной документации</w:t>
            </w:r>
          </w:p>
          <w:p w:rsidR="00975CE1" w:rsidRPr="008971E4" w:rsidRDefault="00975CE1" w:rsidP="00EB5DEB">
            <w:pPr>
              <w:suppressAutoHyphens/>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w:t>
            </w:r>
            <w:r w:rsidRPr="008971E4">
              <w:rPr>
                <w:rFonts w:ascii="Times New Roman" w:hAnsi="Times New Roman"/>
                <w:i/>
                <w:color w:val="000000"/>
                <w:sz w:val="24"/>
                <w:szCs w:val="24"/>
                <w:lang w:eastAsia="ru-RU"/>
              </w:rPr>
              <w:t>указываются реквизиты приказа об утверждении заключения в случаях, если проектная документация подлежит экологической экспертизе в соответствии со статьей 49 Градостроительного кодекса Российской Федерации</w:t>
            </w:r>
            <w:r w:rsidRPr="008971E4">
              <w:rPr>
                <w:rFonts w:ascii="Times New Roman" w:hAnsi="Times New Roman"/>
                <w:color w:val="000000"/>
                <w:sz w:val="24"/>
                <w:szCs w:val="24"/>
                <w:lang w:eastAsia="ru-RU"/>
              </w:rPr>
              <w:t>)</w:t>
            </w:r>
          </w:p>
        </w:tc>
        <w:tc>
          <w:tcPr>
            <w:tcW w:w="1984" w:type="dxa"/>
            <w:shd w:val="clear" w:color="auto" w:fill="FFFFFF"/>
          </w:tcPr>
          <w:p w:rsidR="00975CE1" w:rsidRPr="008971E4" w:rsidRDefault="00975CE1" w:rsidP="00EB5DEB">
            <w:pPr>
              <w:suppressAutoHyphens/>
              <w:spacing w:after="0" w:line="240" w:lineRule="auto"/>
              <w:rPr>
                <w:rFonts w:ascii="Times New Roman" w:hAnsi="Times New Roman"/>
                <w:color w:val="000000"/>
                <w:sz w:val="24"/>
                <w:szCs w:val="24"/>
                <w:lang w:eastAsia="ru-RU"/>
              </w:rPr>
            </w:pPr>
          </w:p>
        </w:tc>
        <w:tc>
          <w:tcPr>
            <w:tcW w:w="1985" w:type="dxa"/>
            <w:shd w:val="clear" w:color="auto" w:fill="FFFFFF"/>
          </w:tcPr>
          <w:p w:rsidR="00975CE1" w:rsidRPr="008971E4" w:rsidRDefault="00975CE1" w:rsidP="00EB5DEB">
            <w:pPr>
              <w:suppressAutoHyphens/>
              <w:spacing w:after="0" w:line="240" w:lineRule="auto"/>
              <w:rPr>
                <w:rFonts w:ascii="Times New Roman" w:hAnsi="Times New Roman"/>
                <w:color w:val="000000"/>
                <w:sz w:val="24"/>
                <w:szCs w:val="24"/>
                <w:lang w:eastAsia="ru-RU"/>
              </w:rPr>
            </w:pPr>
          </w:p>
        </w:tc>
      </w:tr>
    </w:tbl>
    <w:p w:rsidR="00975CE1" w:rsidRPr="008971E4" w:rsidRDefault="00975CE1" w:rsidP="00EB5DEB">
      <w:pPr>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ab/>
      </w:r>
    </w:p>
    <w:p w:rsidR="00975CE1" w:rsidRPr="008971E4" w:rsidRDefault="00975CE1" w:rsidP="00EB5DEB">
      <w:pPr>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Приложение:___________________________________________________________</w:t>
      </w:r>
    </w:p>
    <w:p w:rsidR="00975CE1" w:rsidRPr="008971E4" w:rsidRDefault="00975CE1" w:rsidP="00EB5DEB">
      <w:pPr>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Номер телефона и адрес электронной почты для связи: _______________________</w:t>
      </w:r>
    </w:p>
    <w:p w:rsidR="00975CE1" w:rsidRPr="008971E4" w:rsidRDefault="00975CE1" w:rsidP="00EB5DEB">
      <w:pPr>
        <w:tabs>
          <w:tab w:val="left" w:pos="1968"/>
        </w:tabs>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Результат предоставления услуги прошу:</w:t>
      </w:r>
    </w:p>
    <w:p w:rsidR="00975CE1" w:rsidRPr="008971E4" w:rsidRDefault="00975CE1" w:rsidP="00EB5DEB">
      <w:pPr>
        <w:spacing w:after="0" w:line="240" w:lineRule="auto"/>
        <w:rPr>
          <w:rFonts w:ascii="Times New Roman" w:hAnsi="Times New Roman"/>
          <w:color w:val="000000"/>
          <w:sz w:val="24"/>
          <w:szCs w:val="24"/>
          <w:lang w:eastAsia="ru-RU"/>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784"/>
        <w:gridCol w:w="1134"/>
      </w:tblGrid>
      <w:tr w:rsidR="00975CE1" w:rsidRPr="009A31F0" w:rsidTr="00111E81">
        <w:tc>
          <w:tcPr>
            <w:tcW w:w="8784" w:type="dxa"/>
          </w:tcPr>
          <w:p w:rsidR="00975CE1" w:rsidRPr="008971E4" w:rsidRDefault="00975CE1" w:rsidP="00EB5DEB">
            <w:pPr>
              <w:autoSpaceDE w:val="0"/>
              <w:autoSpaceDN w:val="0"/>
              <w:spacing w:after="0" w:line="240" w:lineRule="auto"/>
              <w:rPr>
                <w:rFonts w:ascii="Times New Roman" w:hAnsi="Times New Roman"/>
                <w:i/>
                <w:color w:val="000000"/>
                <w:sz w:val="24"/>
                <w:szCs w:val="24"/>
                <w:lang w:eastAsia="ru-RU"/>
              </w:rPr>
            </w:pPr>
            <w:r w:rsidRPr="008971E4">
              <w:rPr>
                <w:rFonts w:ascii="Times New Roman" w:hAnsi="Times New Roman"/>
                <w:color w:val="000000"/>
                <w:sz w:val="24"/>
                <w:szCs w:val="24"/>
                <w:lang w:eastAsia="ru-RU"/>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4" w:type="dxa"/>
          </w:tcPr>
          <w:p w:rsidR="00975CE1" w:rsidRPr="008971E4" w:rsidRDefault="00975CE1" w:rsidP="00EB5DEB">
            <w:pPr>
              <w:autoSpaceDE w:val="0"/>
              <w:autoSpaceDN w:val="0"/>
              <w:spacing w:after="0" w:line="240" w:lineRule="auto"/>
              <w:rPr>
                <w:rFonts w:ascii="Times New Roman" w:hAnsi="Times New Roman"/>
                <w:color w:val="000000"/>
                <w:sz w:val="24"/>
                <w:szCs w:val="24"/>
                <w:lang w:eastAsia="ru-RU"/>
              </w:rPr>
            </w:pPr>
          </w:p>
        </w:tc>
      </w:tr>
      <w:tr w:rsidR="00975CE1" w:rsidRPr="009A31F0" w:rsidTr="00111E81">
        <w:tc>
          <w:tcPr>
            <w:tcW w:w="8784" w:type="dxa"/>
          </w:tcPr>
          <w:p w:rsidR="00975CE1" w:rsidRPr="008971E4" w:rsidRDefault="00975CE1" w:rsidP="00EB5DEB">
            <w:pPr>
              <w:autoSpaceDE w:val="0"/>
              <w:autoSpaceDN w:val="0"/>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выдать</w:t>
            </w:r>
            <w:r w:rsidRPr="008971E4">
              <w:rPr>
                <w:rFonts w:ascii="Times New Roman" w:hAnsi="Times New Roman"/>
                <w:bCs/>
                <w:color w:val="000000"/>
                <w:sz w:val="24"/>
                <w:szCs w:val="24"/>
                <w:lang w:eastAsia="ru-RU"/>
              </w:rPr>
              <w:t xml:space="preserve"> на бумажном носителе</w:t>
            </w:r>
            <w:r w:rsidRPr="008971E4">
              <w:rPr>
                <w:rFonts w:ascii="Times New Roman" w:hAnsi="Times New Roman"/>
                <w:color w:val="000000"/>
                <w:sz w:val="24"/>
                <w:szCs w:val="24"/>
                <w:lang w:eastAsia="ru-RU"/>
              </w:rPr>
              <w:t xml:space="preserve"> при личном обращении </w:t>
            </w:r>
            <w:r w:rsidRPr="008971E4">
              <w:rPr>
                <w:rFonts w:ascii="Times New Roman" w:hAnsi="Times New Roman"/>
                <w:bCs/>
                <w:color w:val="000000"/>
                <w:sz w:val="24"/>
                <w:szCs w:val="24"/>
                <w:lang w:eastAsia="ru-RU"/>
              </w:rPr>
              <w:t>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w:t>
            </w:r>
            <w:r w:rsidRPr="008971E4">
              <w:rPr>
                <w:rFonts w:ascii="Times New Roman" w:hAnsi="Times New Roman"/>
                <w:color w:val="000000"/>
                <w:sz w:val="24"/>
                <w:szCs w:val="24"/>
                <w:lang w:eastAsia="ru-RU"/>
              </w:rPr>
              <w:t xml:space="preserve"> расположенный по адресу:___________________________________</w:t>
            </w:r>
          </w:p>
        </w:tc>
        <w:tc>
          <w:tcPr>
            <w:tcW w:w="1134" w:type="dxa"/>
          </w:tcPr>
          <w:p w:rsidR="00975CE1" w:rsidRPr="008971E4" w:rsidRDefault="00975CE1" w:rsidP="00EB5DEB">
            <w:pPr>
              <w:autoSpaceDE w:val="0"/>
              <w:autoSpaceDN w:val="0"/>
              <w:spacing w:after="0" w:line="240" w:lineRule="auto"/>
              <w:rPr>
                <w:rFonts w:ascii="Times New Roman" w:hAnsi="Times New Roman"/>
                <w:color w:val="000000"/>
                <w:sz w:val="24"/>
                <w:szCs w:val="24"/>
                <w:lang w:eastAsia="ru-RU"/>
              </w:rPr>
            </w:pPr>
          </w:p>
        </w:tc>
      </w:tr>
      <w:tr w:rsidR="00975CE1" w:rsidRPr="009A31F0" w:rsidTr="00111E81">
        <w:tc>
          <w:tcPr>
            <w:tcW w:w="8784" w:type="dxa"/>
          </w:tcPr>
          <w:p w:rsidR="00975CE1" w:rsidRPr="008971E4" w:rsidRDefault="00975CE1" w:rsidP="00EB5DEB">
            <w:pPr>
              <w:autoSpaceDE w:val="0"/>
              <w:autoSpaceDN w:val="0"/>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 xml:space="preserve">направить </w:t>
            </w:r>
            <w:r w:rsidRPr="008971E4">
              <w:rPr>
                <w:rFonts w:ascii="Times New Roman" w:hAnsi="Times New Roman"/>
                <w:bCs/>
                <w:color w:val="000000"/>
                <w:sz w:val="24"/>
                <w:szCs w:val="24"/>
                <w:lang w:eastAsia="ru-RU"/>
              </w:rPr>
              <w:t>на бумажном носителе</w:t>
            </w:r>
            <w:r w:rsidRPr="008971E4">
              <w:rPr>
                <w:rFonts w:ascii="Times New Roman" w:hAnsi="Times New Roman"/>
                <w:color w:val="000000"/>
                <w:sz w:val="24"/>
                <w:szCs w:val="24"/>
                <w:lang w:eastAsia="ru-RU"/>
              </w:rPr>
              <w:t xml:space="preserve"> на почтовый </w:t>
            </w:r>
            <w:r w:rsidRPr="008971E4">
              <w:rPr>
                <w:rFonts w:ascii="Times New Roman" w:hAnsi="Times New Roman"/>
                <w:color w:val="000000"/>
                <w:sz w:val="24"/>
                <w:szCs w:val="24"/>
                <w:lang w:eastAsia="ru-RU"/>
              </w:rPr>
              <w:br/>
              <w:t>адрес:____________________________________</w:t>
            </w:r>
          </w:p>
        </w:tc>
        <w:tc>
          <w:tcPr>
            <w:tcW w:w="1134" w:type="dxa"/>
          </w:tcPr>
          <w:p w:rsidR="00975CE1" w:rsidRPr="008971E4" w:rsidRDefault="00975CE1" w:rsidP="00EB5DEB">
            <w:pPr>
              <w:autoSpaceDE w:val="0"/>
              <w:autoSpaceDN w:val="0"/>
              <w:spacing w:after="0" w:line="240" w:lineRule="auto"/>
              <w:rPr>
                <w:rFonts w:ascii="Times New Roman" w:hAnsi="Times New Roman"/>
                <w:color w:val="000000"/>
                <w:sz w:val="24"/>
                <w:szCs w:val="24"/>
                <w:lang w:eastAsia="ru-RU"/>
              </w:rPr>
            </w:pPr>
          </w:p>
        </w:tc>
      </w:tr>
      <w:tr w:rsidR="00975CE1" w:rsidRPr="009A31F0" w:rsidTr="00111E81">
        <w:tc>
          <w:tcPr>
            <w:tcW w:w="8784" w:type="dxa"/>
          </w:tcPr>
          <w:p w:rsidR="00975CE1" w:rsidRPr="008971E4" w:rsidRDefault="00975CE1" w:rsidP="00EB5DEB">
            <w:pPr>
              <w:autoSpaceDE w:val="0"/>
              <w:autoSpaceDN w:val="0"/>
              <w:spacing w:after="0" w:line="240" w:lineRule="auto"/>
              <w:rPr>
                <w:rFonts w:ascii="Times New Roman" w:hAnsi="Times New Roman"/>
                <w:color w:val="000000"/>
                <w:sz w:val="24"/>
                <w:szCs w:val="24"/>
                <w:lang w:eastAsia="ru-RU"/>
              </w:rPr>
            </w:pPr>
            <w:r w:rsidRPr="008971E4">
              <w:rPr>
                <w:rFonts w:ascii="Times New Roman" w:hAnsi="Times New Roman"/>
                <w:color w:val="000000"/>
                <w:sz w:val="24"/>
                <w:szCs w:val="24"/>
                <w:lang w:eastAsia="ru-RU"/>
              </w:rPr>
              <w:t>направить в форме электронного документа в личный кабинет в единой информационной системе жилищного строительства</w:t>
            </w:r>
          </w:p>
        </w:tc>
        <w:tc>
          <w:tcPr>
            <w:tcW w:w="1134" w:type="dxa"/>
          </w:tcPr>
          <w:p w:rsidR="00975CE1" w:rsidRPr="008971E4" w:rsidRDefault="00975CE1" w:rsidP="00EB5DEB">
            <w:pPr>
              <w:autoSpaceDE w:val="0"/>
              <w:autoSpaceDN w:val="0"/>
              <w:spacing w:after="0" w:line="240" w:lineRule="auto"/>
              <w:rPr>
                <w:rFonts w:ascii="Times New Roman" w:hAnsi="Times New Roman"/>
                <w:color w:val="000000"/>
                <w:sz w:val="24"/>
                <w:szCs w:val="24"/>
                <w:lang w:eastAsia="ru-RU"/>
              </w:rPr>
            </w:pPr>
          </w:p>
        </w:tc>
      </w:tr>
      <w:tr w:rsidR="00975CE1" w:rsidRPr="009A31F0" w:rsidTr="00111E81">
        <w:tc>
          <w:tcPr>
            <w:tcW w:w="9918" w:type="dxa"/>
            <w:gridSpan w:val="2"/>
          </w:tcPr>
          <w:p w:rsidR="00975CE1" w:rsidRPr="008971E4" w:rsidRDefault="00975CE1" w:rsidP="00EB5DEB">
            <w:pPr>
              <w:autoSpaceDE w:val="0"/>
              <w:autoSpaceDN w:val="0"/>
              <w:spacing w:after="0" w:line="240" w:lineRule="auto"/>
              <w:jc w:val="center"/>
              <w:rPr>
                <w:rFonts w:ascii="Times New Roman" w:hAnsi="Times New Roman"/>
                <w:i/>
                <w:color w:val="000000"/>
                <w:sz w:val="20"/>
                <w:szCs w:val="20"/>
                <w:lang w:eastAsia="ru-RU"/>
              </w:rPr>
            </w:pPr>
            <w:r w:rsidRPr="008971E4">
              <w:rPr>
                <w:rFonts w:ascii="Times New Roman" w:hAnsi="Times New Roman"/>
                <w:i/>
                <w:color w:val="000000"/>
                <w:sz w:val="20"/>
                <w:szCs w:val="20"/>
                <w:lang w:eastAsia="ru-RU"/>
              </w:rPr>
              <w:t>Указывается один из перечисленных способов</w:t>
            </w:r>
          </w:p>
        </w:tc>
      </w:tr>
    </w:tbl>
    <w:p w:rsidR="00975CE1" w:rsidRPr="008971E4" w:rsidRDefault="00975CE1" w:rsidP="00EB5DEB">
      <w:pPr>
        <w:autoSpaceDE w:val="0"/>
        <w:autoSpaceDN w:val="0"/>
        <w:spacing w:after="0" w:line="240" w:lineRule="auto"/>
        <w:jc w:val="both"/>
        <w:rPr>
          <w:rFonts w:ascii="Times New Roman" w:hAnsi="Times New Roman"/>
          <w:color w:val="000000"/>
          <w:sz w:val="24"/>
          <w:szCs w:val="24"/>
          <w:lang w:eastAsia="ru-RU"/>
        </w:rPr>
      </w:pPr>
    </w:p>
    <w:p w:rsidR="00975CE1" w:rsidRPr="008971E4" w:rsidRDefault="00975CE1" w:rsidP="00EB5DEB">
      <w:pPr>
        <w:autoSpaceDE w:val="0"/>
        <w:autoSpaceDN w:val="0"/>
        <w:spacing w:after="0" w:line="240" w:lineRule="auto"/>
        <w:jc w:val="both"/>
        <w:rPr>
          <w:rFonts w:ascii="Times New Roman" w:hAnsi="Times New Roman"/>
          <w:color w:val="000000"/>
          <w:sz w:val="24"/>
          <w:szCs w:val="24"/>
          <w:lang w:eastAsia="ru-RU"/>
        </w:rPr>
      </w:pPr>
    </w:p>
    <w:tbl>
      <w:tblPr>
        <w:tblW w:w="9923" w:type="dxa"/>
        <w:tblCellMar>
          <w:left w:w="28" w:type="dxa"/>
          <w:right w:w="28" w:type="dxa"/>
        </w:tblCellMar>
        <w:tblLook w:val="0000"/>
      </w:tblPr>
      <w:tblGrid>
        <w:gridCol w:w="3119"/>
        <w:gridCol w:w="567"/>
        <w:gridCol w:w="2126"/>
        <w:gridCol w:w="425"/>
        <w:gridCol w:w="3686"/>
      </w:tblGrid>
      <w:tr w:rsidR="00975CE1" w:rsidRPr="009A31F0" w:rsidTr="00111E81">
        <w:tc>
          <w:tcPr>
            <w:tcW w:w="3119" w:type="dxa"/>
            <w:tcBorders>
              <w:top w:val="nil"/>
              <w:left w:val="nil"/>
              <w:right w:val="nil"/>
            </w:tcBorders>
            <w:vAlign w:val="bottom"/>
          </w:tcPr>
          <w:p w:rsidR="00975CE1" w:rsidRPr="008971E4" w:rsidRDefault="00975CE1" w:rsidP="00EB5DEB">
            <w:pPr>
              <w:spacing w:after="0" w:line="240" w:lineRule="auto"/>
              <w:jc w:val="center"/>
              <w:rPr>
                <w:rFonts w:ascii="Times New Roman" w:hAnsi="Times New Roman"/>
                <w:color w:val="000000"/>
                <w:lang w:eastAsia="ru-RU"/>
              </w:rPr>
            </w:pPr>
          </w:p>
        </w:tc>
        <w:tc>
          <w:tcPr>
            <w:tcW w:w="567" w:type="dxa"/>
            <w:tcBorders>
              <w:top w:val="nil"/>
              <w:left w:val="nil"/>
              <w:bottom w:val="nil"/>
              <w:right w:val="nil"/>
            </w:tcBorders>
            <w:vAlign w:val="bottom"/>
          </w:tcPr>
          <w:p w:rsidR="00975CE1" w:rsidRPr="008971E4" w:rsidRDefault="00975CE1" w:rsidP="00EB5DEB">
            <w:pPr>
              <w:spacing w:after="0" w:line="240" w:lineRule="auto"/>
              <w:rPr>
                <w:rFonts w:ascii="Times New Roman" w:hAnsi="Times New Roman"/>
                <w:color w:val="000000"/>
                <w:lang w:eastAsia="ru-RU"/>
              </w:rPr>
            </w:pPr>
          </w:p>
        </w:tc>
        <w:tc>
          <w:tcPr>
            <w:tcW w:w="2126" w:type="dxa"/>
            <w:tcBorders>
              <w:top w:val="nil"/>
              <w:left w:val="nil"/>
              <w:bottom w:val="single" w:sz="4" w:space="0" w:color="auto"/>
              <w:right w:val="nil"/>
            </w:tcBorders>
            <w:vAlign w:val="bottom"/>
          </w:tcPr>
          <w:p w:rsidR="00975CE1" w:rsidRPr="008971E4" w:rsidRDefault="00975CE1" w:rsidP="00EB5DEB">
            <w:pPr>
              <w:spacing w:after="0" w:line="240" w:lineRule="auto"/>
              <w:jc w:val="center"/>
              <w:rPr>
                <w:rFonts w:ascii="Times New Roman" w:hAnsi="Times New Roman"/>
                <w:color w:val="000000"/>
                <w:lang w:eastAsia="ru-RU"/>
              </w:rPr>
            </w:pPr>
          </w:p>
        </w:tc>
        <w:tc>
          <w:tcPr>
            <w:tcW w:w="425" w:type="dxa"/>
            <w:tcBorders>
              <w:top w:val="nil"/>
              <w:left w:val="nil"/>
              <w:bottom w:val="nil"/>
              <w:right w:val="nil"/>
            </w:tcBorders>
            <w:vAlign w:val="bottom"/>
          </w:tcPr>
          <w:p w:rsidR="00975CE1" w:rsidRPr="008971E4" w:rsidRDefault="00975CE1" w:rsidP="00EB5DEB">
            <w:pPr>
              <w:spacing w:after="0" w:line="240" w:lineRule="auto"/>
              <w:rPr>
                <w:rFonts w:ascii="Times New Roman" w:hAnsi="Times New Roman"/>
                <w:color w:val="000000"/>
                <w:lang w:eastAsia="ru-RU"/>
              </w:rPr>
            </w:pPr>
          </w:p>
        </w:tc>
        <w:tc>
          <w:tcPr>
            <w:tcW w:w="3686" w:type="dxa"/>
            <w:tcBorders>
              <w:top w:val="nil"/>
              <w:left w:val="nil"/>
              <w:bottom w:val="single" w:sz="4" w:space="0" w:color="auto"/>
              <w:right w:val="nil"/>
            </w:tcBorders>
            <w:vAlign w:val="bottom"/>
          </w:tcPr>
          <w:p w:rsidR="00975CE1" w:rsidRPr="008971E4" w:rsidRDefault="00975CE1" w:rsidP="00EB5DEB">
            <w:pPr>
              <w:spacing w:after="0" w:line="240" w:lineRule="auto"/>
              <w:jc w:val="center"/>
              <w:rPr>
                <w:rFonts w:ascii="Times New Roman" w:hAnsi="Times New Roman"/>
                <w:color w:val="000000"/>
                <w:lang w:eastAsia="ru-RU"/>
              </w:rPr>
            </w:pPr>
          </w:p>
        </w:tc>
      </w:tr>
      <w:tr w:rsidR="00975CE1" w:rsidRPr="009A31F0" w:rsidTr="00111E81">
        <w:tc>
          <w:tcPr>
            <w:tcW w:w="3119" w:type="dxa"/>
            <w:tcBorders>
              <w:left w:val="nil"/>
              <w:bottom w:val="nil"/>
              <w:right w:val="nil"/>
            </w:tcBorders>
          </w:tcPr>
          <w:p w:rsidR="00975CE1" w:rsidRPr="008971E4" w:rsidRDefault="00975CE1" w:rsidP="00EB5DEB">
            <w:pPr>
              <w:spacing w:after="0" w:line="240" w:lineRule="auto"/>
              <w:jc w:val="center"/>
              <w:rPr>
                <w:rFonts w:ascii="Times New Roman" w:hAnsi="Times New Roman"/>
                <w:color w:val="000000"/>
                <w:sz w:val="16"/>
                <w:szCs w:val="16"/>
                <w:lang w:eastAsia="ru-RU"/>
              </w:rPr>
            </w:pPr>
          </w:p>
        </w:tc>
        <w:tc>
          <w:tcPr>
            <w:tcW w:w="567" w:type="dxa"/>
            <w:tcBorders>
              <w:top w:val="nil"/>
              <w:left w:val="nil"/>
              <w:bottom w:val="nil"/>
              <w:right w:val="nil"/>
            </w:tcBorders>
          </w:tcPr>
          <w:p w:rsidR="00975CE1" w:rsidRPr="008971E4" w:rsidRDefault="00975CE1" w:rsidP="00EB5DEB">
            <w:pPr>
              <w:spacing w:after="0" w:line="240" w:lineRule="auto"/>
              <w:rPr>
                <w:rFonts w:ascii="Times New Roman" w:hAnsi="Times New Roman"/>
                <w:color w:val="000000"/>
                <w:sz w:val="16"/>
                <w:szCs w:val="16"/>
                <w:lang w:eastAsia="ru-RU"/>
              </w:rPr>
            </w:pPr>
          </w:p>
        </w:tc>
        <w:tc>
          <w:tcPr>
            <w:tcW w:w="2126" w:type="dxa"/>
            <w:tcBorders>
              <w:top w:val="nil"/>
              <w:left w:val="nil"/>
              <w:bottom w:val="nil"/>
              <w:right w:val="nil"/>
            </w:tcBorders>
          </w:tcPr>
          <w:p w:rsidR="00975CE1" w:rsidRPr="008971E4" w:rsidRDefault="00975CE1" w:rsidP="00EB5DEB">
            <w:pPr>
              <w:spacing w:after="0" w:line="240" w:lineRule="auto"/>
              <w:jc w:val="center"/>
              <w:rPr>
                <w:rFonts w:ascii="Times New Roman" w:hAnsi="Times New Roman"/>
                <w:color w:val="000000"/>
                <w:sz w:val="20"/>
                <w:szCs w:val="20"/>
                <w:lang w:eastAsia="ru-RU"/>
              </w:rPr>
            </w:pPr>
            <w:r w:rsidRPr="008971E4">
              <w:rPr>
                <w:rFonts w:ascii="Times New Roman" w:hAnsi="Times New Roman"/>
                <w:color w:val="000000"/>
                <w:sz w:val="20"/>
                <w:szCs w:val="20"/>
                <w:lang w:eastAsia="ru-RU"/>
              </w:rPr>
              <w:t>(подпись)</w:t>
            </w:r>
          </w:p>
        </w:tc>
        <w:tc>
          <w:tcPr>
            <w:tcW w:w="425" w:type="dxa"/>
            <w:tcBorders>
              <w:top w:val="nil"/>
              <w:left w:val="nil"/>
              <w:bottom w:val="nil"/>
              <w:right w:val="nil"/>
            </w:tcBorders>
          </w:tcPr>
          <w:p w:rsidR="00975CE1" w:rsidRPr="008971E4" w:rsidRDefault="00975CE1" w:rsidP="00EB5DEB">
            <w:pPr>
              <w:spacing w:after="0" w:line="240" w:lineRule="auto"/>
              <w:rPr>
                <w:rFonts w:ascii="Times New Roman" w:hAnsi="Times New Roman"/>
                <w:color w:val="000000"/>
                <w:sz w:val="16"/>
                <w:szCs w:val="16"/>
                <w:lang w:eastAsia="ru-RU"/>
              </w:rPr>
            </w:pPr>
          </w:p>
        </w:tc>
        <w:tc>
          <w:tcPr>
            <w:tcW w:w="3686" w:type="dxa"/>
            <w:tcBorders>
              <w:top w:val="nil"/>
              <w:left w:val="nil"/>
              <w:bottom w:val="nil"/>
              <w:right w:val="nil"/>
            </w:tcBorders>
          </w:tcPr>
          <w:p w:rsidR="00975CE1" w:rsidRPr="008971E4" w:rsidRDefault="00975CE1" w:rsidP="00EB5DEB">
            <w:pPr>
              <w:spacing w:after="0" w:line="240" w:lineRule="auto"/>
              <w:jc w:val="center"/>
              <w:rPr>
                <w:rFonts w:ascii="Times New Roman" w:hAnsi="Times New Roman"/>
                <w:color w:val="000000"/>
                <w:sz w:val="20"/>
                <w:szCs w:val="20"/>
                <w:lang w:eastAsia="ru-RU"/>
              </w:rPr>
            </w:pPr>
            <w:r w:rsidRPr="008971E4">
              <w:rPr>
                <w:rFonts w:ascii="Times New Roman" w:hAnsi="Times New Roman"/>
                <w:color w:val="000000"/>
                <w:sz w:val="20"/>
                <w:szCs w:val="20"/>
                <w:lang w:eastAsia="ru-RU"/>
              </w:rPr>
              <w:t>(фамилия, имя, отчество (при наличии)</w:t>
            </w:r>
          </w:p>
        </w:tc>
      </w:tr>
    </w:tbl>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Pr="00EB5DEB" w:rsidRDefault="00975CE1" w:rsidP="00EB5DEB">
      <w:pPr>
        <w:shd w:val="clear" w:color="auto" w:fill="FFFFFF"/>
        <w:tabs>
          <w:tab w:val="left" w:pos="5117"/>
        </w:tabs>
        <w:spacing w:before="53" w:after="0" w:line="240" w:lineRule="auto"/>
        <w:ind w:left="5220"/>
        <w:jc w:val="both"/>
        <w:rPr>
          <w:rFonts w:ascii="Times New Roman" w:hAnsi="Times New Roman"/>
          <w:color w:val="000000"/>
          <w:spacing w:val="-2"/>
          <w:sz w:val="24"/>
          <w:szCs w:val="24"/>
          <w:lang w:eastAsia="ru-RU"/>
        </w:rPr>
      </w:pPr>
      <w:r>
        <w:rPr>
          <w:rFonts w:ascii="Times New Roman" w:hAnsi="Times New Roman"/>
          <w:color w:val="000000"/>
          <w:spacing w:val="-2"/>
          <w:sz w:val="24"/>
          <w:szCs w:val="24"/>
          <w:lang w:eastAsia="ru-RU"/>
        </w:rPr>
        <w:lastRenderedPageBreak/>
        <w:t>ПРИЛОЖЕНИЕ 4</w:t>
      </w:r>
    </w:p>
    <w:p w:rsidR="00975CE1" w:rsidRPr="00EB5DEB" w:rsidRDefault="00975CE1" w:rsidP="00EB5DEB">
      <w:pPr>
        <w:shd w:val="clear" w:color="auto" w:fill="FFFFFF"/>
        <w:tabs>
          <w:tab w:val="left" w:pos="5117"/>
        </w:tabs>
        <w:spacing w:before="53" w:after="0" w:line="240" w:lineRule="auto"/>
        <w:ind w:left="5220"/>
        <w:jc w:val="both"/>
        <w:rPr>
          <w:rFonts w:ascii="Times New Roman" w:hAnsi="Times New Roman"/>
          <w:color w:val="000000"/>
          <w:sz w:val="24"/>
          <w:szCs w:val="24"/>
          <w:lang w:eastAsia="ru-RU"/>
        </w:rPr>
      </w:pPr>
      <w:r w:rsidRPr="00EB5DEB">
        <w:rPr>
          <w:rFonts w:ascii="Times New Roman" w:hAnsi="Times New Roman"/>
          <w:color w:val="000000"/>
          <w:sz w:val="24"/>
          <w:szCs w:val="24"/>
          <w:lang w:eastAsia="ru-RU"/>
        </w:rPr>
        <w:t xml:space="preserve">к административному регламенту </w:t>
      </w:r>
    </w:p>
    <w:p w:rsidR="00975CE1" w:rsidRPr="009C28BE" w:rsidRDefault="00975CE1">
      <w:pPr>
        <w:pStyle w:val="ConsPlusNormal"/>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В 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(наименование органа местного самоуправления)</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(наименование юридического лица, индивидуального</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предпринимателя), фамилия, имя, отчество (при</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наличии), пол, дата рождения физического лица</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(представителя, планирующего осуществлять</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строительство, (реконструкцию))</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место нахождения (для юридического лица), адрес</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места жительства (для индивидуального</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предпринимателя), адрес (почтовый и (или)</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электронный (для физического лица)), телефон</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(при наличии)</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(банковские реквизиты (наименование банка, р/с,</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к/с, БИК)</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rsidP="008971E4">
      <w:pPr>
        <w:pStyle w:val="ConsPlusNonformat"/>
        <w:jc w:val="center"/>
        <w:rPr>
          <w:rFonts w:ascii="Times New Roman" w:hAnsi="Times New Roman" w:cs="Times New Roman"/>
          <w:sz w:val="28"/>
          <w:szCs w:val="28"/>
        </w:rPr>
      </w:pPr>
      <w:bookmarkStart w:id="19" w:name="P725"/>
      <w:bookmarkEnd w:id="19"/>
      <w:r w:rsidRPr="009C28BE">
        <w:rPr>
          <w:rFonts w:ascii="Times New Roman" w:hAnsi="Times New Roman" w:cs="Times New Roman"/>
          <w:sz w:val="28"/>
          <w:szCs w:val="28"/>
        </w:rPr>
        <w:t>Заявление</w:t>
      </w:r>
    </w:p>
    <w:p w:rsidR="00975CE1" w:rsidRPr="009C28BE" w:rsidRDefault="00975CE1" w:rsidP="008971E4">
      <w:pPr>
        <w:pStyle w:val="ConsPlusNonformat"/>
        <w:jc w:val="center"/>
        <w:rPr>
          <w:rFonts w:ascii="Times New Roman" w:hAnsi="Times New Roman" w:cs="Times New Roman"/>
          <w:sz w:val="28"/>
          <w:szCs w:val="28"/>
        </w:rPr>
      </w:pPr>
      <w:r w:rsidRPr="009C28BE">
        <w:rPr>
          <w:rFonts w:ascii="Times New Roman" w:hAnsi="Times New Roman" w:cs="Times New Roman"/>
          <w:sz w:val="28"/>
          <w:szCs w:val="28"/>
        </w:rPr>
        <w:t>о внесении изменений в разрешение на строительство</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Прошу внести изменения в разрешение на строительство от "__" ______ г. N 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___________________________________________________________________________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___________________________________________________________________________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(указать   причину   и  реквизиты  документов,  указанных  в  пункте  2.5.3</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Административного регламента)</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К заявлению прилагаются следующие документы:</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1. _______________________________________________________________________;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2. _______________________________________________________________________;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3. _______________________________________________________________________;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4. _______________________________________________________________________;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5. _______________________________________________________________________;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lastRenderedPageBreak/>
        <w:t>Обязуюсь   обо  всех  изменениях,  связанных  с  приведенными  в  настоящем</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заявлении сведениями, сообщать в</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________________________________________________________________________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(наименование уполномоченного органа)</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_________________________ _____________          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(должность)            (подпись)             (фамилия, имя, отчество)</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"__" ___________ 20__ г.</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М.П.</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(подпись заявителя)</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Документы приняты "_____" ______________ 20___ г.</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под N ______</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Специалист отдела 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(расшифровка фамилии)</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Документы приняты:</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в многофункциональном центре предоставления государственных и муниципальных</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услуг (МФЦ):</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"____" ______________ 20__ г.</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Регистрационный N __________________</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Специалист МФЦ</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___________________________________________________________________________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(подпись)                            (расшифровка фамилии)</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в органе местного самоуправления:</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"____" ______________ 20__ г.</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Регистрационный N 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(дата получена документов из МФЦ -</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при обращении гражданина в МФЦ)</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Специалист органа местного самоуправления 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(подпись)  (расшифровка фамилии)</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РАСПИСКА-УВЕДОМЛЕНИЕ</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Заявление  и документы для внесения изменений в разрешение на строительство</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приняты от ________________________________________________________________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"____" ________ 20____ г. Регистрационный N ______</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Специалист ________________________________________________________________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(подпись)</w:t>
      </w:r>
    </w:p>
    <w:p w:rsidR="00975CE1" w:rsidRPr="00EB5DEB" w:rsidRDefault="00975CE1" w:rsidP="00EB5DEB">
      <w:pPr>
        <w:shd w:val="clear" w:color="auto" w:fill="FFFFFF"/>
        <w:tabs>
          <w:tab w:val="left" w:pos="5117"/>
        </w:tabs>
        <w:spacing w:before="53" w:after="0" w:line="240" w:lineRule="auto"/>
        <w:ind w:left="5220"/>
        <w:jc w:val="both"/>
        <w:rPr>
          <w:rFonts w:ascii="Times New Roman" w:hAnsi="Times New Roman"/>
          <w:color w:val="000000"/>
          <w:spacing w:val="-2"/>
          <w:sz w:val="24"/>
          <w:szCs w:val="24"/>
          <w:lang w:eastAsia="ru-RU"/>
        </w:rPr>
      </w:pPr>
      <w:r>
        <w:rPr>
          <w:rFonts w:ascii="Times New Roman" w:hAnsi="Times New Roman"/>
          <w:color w:val="000000"/>
          <w:spacing w:val="-2"/>
          <w:sz w:val="24"/>
          <w:szCs w:val="24"/>
          <w:lang w:eastAsia="ru-RU"/>
        </w:rPr>
        <w:lastRenderedPageBreak/>
        <w:t>ПРИЛОЖЕНИЕ 5</w:t>
      </w:r>
    </w:p>
    <w:p w:rsidR="00975CE1" w:rsidRPr="00EB5DEB" w:rsidRDefault="00975CE1" w:rsidP="00EB5DEB">
      <w:pPr>
        <w:shd w:val="clear" w:color="auto" w:fill="FFFFFF"/>
        <w:tabs>
          <w:tab w:val="left" w:pos="5117"/>
        </w:tabs>
        <w:spacing w:before="53" w:after="0" w:line="240" w:lineRule="auto"/>
        <w:ind w:left="5220"/>
        <w:jc w:val="both"/>
        <w:rPr>
          <w:rFonts w:ascii="Times New Roman" w:hAnsi="Times New Roman"/>
          <w:color w:val="000000"/>
          <w:sz w:val="24"/>
          <w:szCs w:val="24"/>
          <w:lang w:eastAsia="ru-RU"/>
        </w:rPr>
      </w:pPr>
      <w:r w:rsidRPr="00EB5DEB">
        <w:rPr>
          <w:rFonts w:ascii="Times New Roman" w:hAnsi="Times New Roman"/>
          <w:color w:val="000000"/>
          <w:sz w:val="24"/>
          <w:szCs w:val="24"/>
          <w:lang w:eastAsia="ru-RU"/>
        </w:rPr>
        <w:t xml:space="preserve">к административному регламенту </w:t>
      </w:r>
    </w:p>
    <w:p w:rsidR="00975CE1" w:rsidRPr="009C28BE" w:rsidRDefault="00975CE1">
      <w:pPr>
        <w:pStyle w:val="ConsPlusNormal"/>
        <w:jc w:val="both"/>
        <w:rPr>
          <w:rFonts w:ascii="Times New Roman" w:hAnsi="Times New Roman" w:cs="Times New Roman"/>
          <w:sz w:val="28"/>
          <w:szCs w:val="28"/>
        </w:rPr>
      </w:pPr>
    </w:p>
    <w:p w:rsidR="00975CE1" w:rsidRPr="008971E4" w:rsidRDefault="00975CE1" w:rsidP="008971E4">
      <w:pPr>
        <w:autoSpaceDE w:val="0"/>
        <w:autoSpaceDN w:val="0"/>
        <w:spacing w:after="0" w:line="240" w:lineRule="auto"/>
        <w:jc w:val="center"/>
        <w:rPr>
          <w:rFonts w:ascii="Times New Roman" w:hAnsi="Times New Roman"/>
          <w:b/>
          <w:color w:val="000000"/>
          <w:sz w:val="24"/>
          <w:szCs w:val="24"/>
          <w:lang w:eastAsia="ru-RU"/>
        </w:rPr>
      </w:pPr>
      <w:r w:rsidRPr="008971E4">
        <w:rPr>
          <w:rFonts w:ascii="Times New Roman" w:hAnsi="Times New Roman"/>
          <w:b/>
          <w:color w:val="000000"/>
          <w:sz w:val="24"/>
          <w:szCs w:val="24"/>
          <w:lang w:eastAsia="ru-RU"/>
        </w:rPr>
        <w:t>З А Я В Л Е Н И Е</w:t>
      </w:r>
    </w:p>
    <w:p w:rsidR="00975CE1" w:rsidRPr="008971E4" w:rsidRDefault="00975CE1" w:rsidP="008971E4">
      <w:pPr>
        <w:autoSpaceDE w:val="0"/>
        <w:autoSpaceDN w:val="0"/>
        <w:spacing w:after="0" w:line="240" w:lineRule="auto"/>
        <w:jc w:val="center"/>
        <w:rPr>
          <w:rFonts w:ascii="Times New Roman" w:hAnsi="Times New Roman"/>
          <w:b/>
          <w:color w:val="000000"/>
          <w:sz w:val="24"/>
          <w:szCs w:val="24"/>
          <w:lang w:eastAsia="ru-RU"/>
        </w:rPr>
      </w:pPr>
      <w:r w:rsidRPr="008971E4">
        <w:rPr>
          <w:rFonts w:ascii="Times New Roman" w:hAnsi="Times New Roman"/>
          <w:b/>
          <w:color w:val="000000"/>
          <w:sz w:val="24"/>
          <w:szCs w:val="24"/>
          <w:lang w:eastAsia="ru-RU"/>
        </w:rPr>
        <w:t>о выдаче разрешения на ввод объекта в эксплуатацию</w:t>
      </w:r>
    </w:p>
    <w:p w:rsidR="00975CE1" w:rsidRPr="008971E4" w:rsidRDefault="00975CE1" w:rsidP="008971E4">
      <w:pPr>
        <w:autoSpaceDE w:val="0"/>
        <w:autoSpaceDN w:val="0"/>
        <w:jc w:val="center"/>
        <w:rPr>
          <w:rFonts w:ascii="Times New Roman" w:hAnsi="Times New Roman"/>
          <w:b/>
          <w:color w:val="000000"/>
          <w:sz w:val="24"/>
          <w:szCs w:val="24"/>
          <w:lang w:eastAsia="ru-RU"/>
        </w:rPr>
      </w:pPr>
    </w:p>
    <w:p w:rsidR="00975CE1" w:rsidRPr="008971E4" w:rsidRDefault="00975CE1" w:rsidP="008971E4">
      <w:pPr>
        <w:autoSpaceDE w:val="0"/>
        <w:autoSpaceDN w:val="0"/>
        <w:jc w:val="right"/>
        <w:rPr>
          <w:rFonts w:ascii="Times New Roman" w:hAnsi="Times New Roman"/>
          <w:color w:val="000000"/>
          <w:sz w:val="24"/>
          <w:szCs w:val="24"/>
          <w:lang w:eastAsia="ru-RU"/>
        </w:rPr>
      </w:pPr>
      <w:r w:rsidRPr="008971E4">
        <w:rPr>
          <w:rFonts w:ascii="Times New Roman" w:hAnsi="Times New Roman"/>
          <w:color w:val="000000"/>
          <w:sz w:val="24"/>
          <w:szCs w:val="24"/>
          <w:lang w:eastAsia="ru-RU"/>
        </w:rPr>
        <w:t>"__" __________ 20___ г.</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16"/>
      </w:tblGrid>
      <w:tr w:rsidR="00975CE1" w:rsidRPr="009A31F0" w:rsidTr="00111E81">
        <w:trPr>
          <w:trHeight w:val="133"/>
        </w:trPr>
        <w:tc>
          <w:tcPr>
            <w:tcW w:w="10216" w:type="dxa"/>
            <w:tcBorders>
              <w:top w:val="nil"/>
              <w:left w:val="nil"/>
              <w:right w:val="nil"/>
            </w:tcBorders>
          </w:tcPr>
          <w:p w:rsidR="00975CE1" w:rsidRPr="008971E4" w:rsidRDefault="00975CE1" w:rsidP="008971E4">
            <w:pPr>
              <w:autoSpaceDE w:val="0"/>
              <w:autoSpaceDN w:val="0"/>
              <w:rPr>
                <w:rFonts w:ascii="Times New Roman" w:hAnsi="Times New Roman"/>
                <w:color w:val="000000"/>
                <w:lang w:eastAsia="ru-RU"/>
              </w:rPr>
            </w:pPr>
          </w:p>
          <w:p w:rsidR="00975CE1" w:rsidRPr="008971E4" w:rsidRDefault="00975CE1" w:rsidP="008971E4">
            <w:pPr>
              <w:autoSpaceDE w:val="0"/>
              <w:autoSpaceDN w:val="0"/>
              <w:jc w:val="right"/>
              <w:rPr>
                <w:rFonts w:ascii="Times New Roman" w:hAnsi="Times New Roman"/>
                <w:color w:val="000000"/>
                <w:lang w:eastAsia="ru-RU"/>
              </w:rPr>
            </w:pPr>
          </w:p>
        </w:tc>
      </w:tr>
      <w:tr w:rsidR="00975CE1" w:rsidRPr="009A31F0" w:rsidTr="00111E81">
        <w:trPr>
          <w:trHeight w:val="102"/>
        </w:trPr>
        <w:tc>
          <w:tcPr>
            <w:tcW w:w="10216" w:type="dxa"/>
            <w:tcBorders>
              <w:left w:val="nil"/>
              <w:right w:val="nil"/>
            </w:tcBorders>
          </w:tcPr>
          <w:p w:rsidR="00975CE1" w:rsidRPr="008971E4" w:rsidRDefault="00975CE1" w:rsidP="008971E4">
            <w:pPr>
              <w:autoSpaceDE w:val="0"/>
              <w:autoSpaceDN w:val="0"/>
              <w:jc w:val="right"/>
              <w:rPr>
                <w:rFonts w:ascii="Times New Roman" w:hAnsi="Times New Roman"/>
                <w:color w:val="000000"/>
                <w:lang w:eastAsia="ru-RU"/>
              </w:rPr>
            </w:pPr>
          </w:p>
        </w:tc>
      </w:tr>
      <w:tr w:rsidR="00975CE1" w:rsidRPr="009A31F0" w:rsidTr="00111E81">
        <w:trPr>
          <w:trHeight w:val="109"/>
        </w:trPr>
        <w:tc>
          <w:tcPr>
            <w:tcW w:w="10216" w:type="dxa"/>
            <w:tcBorders>
              <w:left w:val="nil"/>
              <w:bottom w:val="nil"/>
              <w:right w:val="nil"/>
            </w:tcBorders>
          </w:tcPr>
          <w:p w:rsidR="00975CE1" w:rsidRPr="008971E4" w:rsidRDefault="00975CE1" w:rsidP="008971E4">
            <w:pPr>
              <w:autoSpaceDE w:val="0"/>
              <w:autoSpaceDN w:val="0"/>
              <w:jc w:val="center"/>
              <w:rPr>
                <w:rFonts w:ascii="Times New Roman" w:hAnsi="Times New Roman"/>
                <w:color w:val="000000"/>
                <w:sz w:val="20"/>
                <w:szCs w:val="20"/>
                <w:lang w:eastAsia="ru-RU"/>
              </w:rPr>
            </w:pPr>
            <w:r w:rsidRPr="008971E4">
              <w:rPr>
                <w:rFonts w:ascii="Times New Roman" w:hAnsi="Times New Roman"/>
                <w:color w:val="000000"/>
                <w:sz w:val="20"/>
                <w:szCs w:val="20"/>
                <w:lang w:eastAsia="ru-RU"/>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975CE1" w:rsidRPr="008971E4" w:rsidRDefault="00975CE1" w:rsidP="008971E4">
            <w:pPr>
              <w:autoSpaceDE w:val="0"/>
              <w:autoSpaceDN w:val="0"/>
              <w:rPr>
                <w:rFonts w:ascii="Times New Roman" w:hAnsi="Times New Roman"/>
                <w:color w:val="000000"/>
                <w:sz w:val="18"/>
                <w:szCs w:val="18"/>
                <w:lang w:eastAsia="ru-RU"/>
              </w:rPr>
            </w:pPr>
          </w:p>
        </w:tc>
      </w:tr>
    </w:tbl>
    <w:p w:rsidR="00975CE1" w:rsidRPr="008971E4" w:rsidRDefault="00975CE1" w:rsidP="008971E4">
      <w:pPr>
        <w:autoSpaceDE w:val="0"/>
        <w:autoSpaceDN w:val="0"/>
        <w:adjustRightInd w:val="0"/>
        <w:ind w:firstLine="708"/>
        <w:jc w:val="both"/>
        <w:rPr>
          <w:rFonts w:ascii="Times New Roman" w:hAnsi="Times New Roman"/>
          <w:bCs/>
          <w:color w:val="000000"/>
          <w:sz w:val="24"/>
          <w:szCs w:val="24"/>
        </w:rPr>
      </w:pPr>
      <w:r w:rsidRPr="008971E4">
        <w:rPr>
          <w:rFonts w:ascii="Times New Roman" w:hAnsi="Times New Roman"/>
          <w:bCs/>
          <w:color w:val="000000"/>
          <w:sz w:val="24"/>
          <w:szCs w:val="24"/>
        </w:rPr>
        <w:t xml:space="preserve">В соответствии со статьей 55 Градостроительного кодекса Российской Федерации прошу выдать разрешение на </w:t>
      </w:r>
      <w:r w:rsidRPr="008971E4">
        <w:rPr>
          <w:rFonts w:ascii="Times New Roman" w:hAnsi="Times New Roman"/>
          <w:color w:val="000000"/>
          <w:sz w:val="24"/>
          <w:szCs w:val="24"/>
        </w:rPr>
        <w:t>ввод объекта в эксплуатацию</w:t>
      </w:r>
      <w:r w:rsidRPr="008971E4">
        <w:rPr>
          <w:rFonts w:ascii="Times New Roman" w:hAnsi="Times New Roman"/>
          <w:bCs/>
          <w:color w:val="000000"/>
          <w:sz w:val="24"/>
          <w:szCs w:val="24"/>
        </w:rPr>
        <w:t>.</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67"/>
        <w:gridCol w:w="4050"/>
        <w:gridCol w:w="510"/>
        <w:gridCol w:w="1686"/>
        <w:gridCol w:w="2567"/>
      </w:tblGrid>
      <w:tr w:rsidR="00975CE1" w:rsidRPr="009A31F0" w:rsidTr="00111E81">
        <w:trPr>
          <w:trHeight w:val="540"/>
        </w:trPr>
        <w:tc>
          <w:tcPr>
            <w:tcW w:w="9923" w:type="dxa"/>
            <w:gridSpan w:val="6"/>
            <w:tcBorders>
              <w:top w:val="nil"/>
              <w:left w:val="nil"/>
              <w:right w:val="nil"/>
            </w:tcBorders>
          </w:tcPr>
          <w:p w:rsidR="00975CE1" w:rsidRPr="008971E4" w:rsidRDefault="00975CE1" w:rsidP="008971E4">
            <w:pPr>
              <w:ind w:left="720"/>
              <w:contextualSpacing/>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1. Сведения о застройщике</w:t>
            </w:r>
          </w:p>
        </w:tc>
      </w:tr>
      <w:tr w:rsidR="00975CE1" w:rsidRPr="009A31F0" w:rsidTr="00111E81">
        <w:trPr>
          <w:trHeight w:val="605"/>
        </w:trPr>
        <w:tc>
          <w:tcPr>
            <w:tcW w:w="1043" w:type="dxa"/>
          </w:tcPr>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1.1</w:t>
            </w:r>
          </w:p>
        </w:tc>
        <w:tc>
          <w:tcPr>
            <w:tcW w:w="4627" w:type="dxa"/>
            <w:gridSpan w:val="3"/>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Сведения о физическом лице, в случае если застройщиком является физическое лицо:</w:t>
            </w:r>
          </w:p>
        </w:tc>
        <w:tc>
          <w:tcPr>
            <w:tcW w:w="4253" w:type="dxa"/>
            <w:gridSpan w:val="2"/>
          </w:tcPr>
          <w:p w:rsidR="00975CE1" w:rsidRPr="008971E4" w:rsidRDefault="00975CE1" w:rsidP="008971E4">
            <w:pPr>
              <w:spacing w:after="160" w:line="259" w:lineRule="auto"/>
              <w:rPr>
                <w:rFonts w:ascii="Times New Roman" w:hAnsi="Times New Roman"/>
                <w:color w:val="000000"/>
                <w:sz w:val="24"/>
                <w:szCs w:val="24"/>
              </w:rPr>
            </w:pPr>
          </w:p>
        </w:tc>
      </w:tr>
      <w:tr w:rsidR="00975CE1" w:rsidRPr="009A31F0" w:rsidTr="00111E81">
        <w:trPr>
          <w:trHeight w:val="428"/>
        </w:trPr>
        <w:tc>
          <w:tcPr>
            <w:tcW w:w="1043" w:type="dxa"/>
          </w:tcPr>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1.1.1</w:t>
            </w:r>
          </w:p>
        </w:tc>
        <w:tc>
          <w:tcPr>
            <w:tcW w:w="4627" w:type="dxa"/>
            <w:gridSpan w:val="3"/>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Фамилия, имя, отчество (при наличии)</w:t>
            </w:r>
          </w:p>
        </w:tc>
        <w:tc>
          <w:tcPr>
            <w:tcW w:w="4253" w:type="dxa"/>
            <w:gridSpan w:val="2"/>
          </w:tcPr>
          <w:p w:rsidR="00975CE1" w:rsidRPr="008971E4" w:rsidRDefault="00975CE1" w:rsidP="008971E4">
            <w:pPr>
              <w:spacing w:after="160" w:line="259" w:lineRule="auto"/>
              <w:rPr>
                <w:rFonts w:ascii="Times New Roman" w:hAnsi="Times New Roman"/>
                <w:color w:val="000000"/>
                <w:sz w:val="24"/>
                <w:szCs w:val="24"/>
              </w:rPr>
            </w:pPr>
          </w:p>
        </w:tc>
      </w:tr>
      <w:tr w:rsidR="00975CE1" w:rsidRPr="009A31F0" w:rsidTr="00111E81">
        <w:trPr>
          <w:trHeight w:val="753"/>
        </w:trPr>
        <w:tc>
          <w:tcPr>
            <w:tcW w:w="1043" w:type="dxa"/>
          </w:tcPr>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1.1.2</w:t>
            </w:r>
          </w:p>
        </w:tc>
        <w:tc>
          <w:tcPr>
            <w:tcW w:w="4627" w:type="dxa"/>
            <w:gridSpan w:val="3"/>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 xml:space="preserve">Реквизиты документа, удостоверяющего личность </w:t>
            </w:r>
            <w:r w:rsidRPr="008971E4">
              <w:rPr>
                <w:rFonts w:ascii="Times New Roman" w:hAnsi="Times New Roman"/>
                <w:color w:val="000000"/>
                <w:sz w:val="24"/>
                <w:szCs w:val="24"/>
                <w:lang w:eastAsia="ru-RU"/>
              </w:rPr>
              <w:t>(не указываются в случае, если застройщик является индивидуальным предпринимателем)</w:t>
            </w:r>
          </w:p>
        </w:tc>
        <w:tc>
          <w:tcPr>
            <w:tcW w:w="4253" w:type="dxa"/>
            <w:gridSpan w:val="2"/>
          </w:tcPr>
          <w:p w:rsidR="00975CE1" w:rsidRPr="008971E4" w:rsidRDefault="00975CE1" w:rsidP="008971E4">
            <w:pPr>
              <w:spacing w:after="160" w:line="259" w:lineRule="auto"/>
              <w:rPr>
                <w:rFonts w:ascii="Times New Roman" w:hAnsi="Times New Roman"/>
                <w:color w:val="000000"/>
                <w:sz w:val="24"/>
                <w:szCs w:val="24"/>
              </w:rPr>
            </w:pPr>
          </w:p>
        </w:tc>
      </w:tr>
      <w:tr w:rsidR="00975CE1" w:rsidRPr="009A31F0" w:rsidTr="00111E81">
        <w:trPr>
          <w:trHeight w:val="665"/>
        </w:trPr>
        <w:tc>
          <w:tcPr>
            <w:tcW w:w="1043" w:type="dxa"/>
          </w:tcPr>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1.1.3</w:t>
            </w:r>
          </w:p>
        </w:tc>
        <w:tc>
          <w:tcPr>
            <w:tcW w:w="4627" w:type="dxa"/>
            <w:gridSpan w:val="3"/>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Основной государственный регистрационный номер индивидуального предпринимателя</w:t>
            </w:r>
          </w:p>
        </w:tc>
        <w:tc>
          <w:tcPr>
            <w:tcW w:w="4253" w:type="dxa"/>
            <w:gridSpan w:val="2"/>
          </w:tcPr>
          <w:p w:rsidR="00975CE1" w:rsidRPr="008971E4" w:rsidRDefault="00975CE1" w:rsidP="008971E4">
            <w:pPr>
              <w:spacing w:after="160" w:line="259" w:lineRule="auto"/>
              <w:rPr>
                <w:rFonts w:ascii="Times New Roman" w:hAnsi="Times New Roman"/>
                <w:color w:val="000000"/>
                <w:sz w:val="24"/>
                <w:szCs w:val="24"/>
              </w:rPr>
            </w:pPr>
          </w:p>
        </w:tc>
      </w:tr>
      <w:tr w:rsidR="00975CE1" w:rsidRPr="009A31F0" w:rsidTr="00111E81">
        <w:trPr>
          <w:trHeight w:val="279"/>
        </w:trPr>
        <w:tc>
          <w:tcPr>
            <w:tcW w:w="1043" w:type="dxa"/>
          </w:tcPr>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1.2</w:t>
            </w:r>
          </w:p>
        </w:tc>
        <w:tc>
          <w:tcPr>
            <w:tcW w:w="4627" w:type="dxa"/>
            <w:gridSpan w:val="3"/>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Сведения о юридическом лице:</w:t>
            </w:r>
          </w:p>
        </w:tc>
        <w:tc>
          <w:tcPr>
            <w:tcW w:w="4253" w:type="dxa"/>
            <w:gridSpan w:val="2"/>
          </w:tcPr>
          <w:p w:rsidR="00975CE1" w:rsidRPr="008971E4" w:rsidRDefault="00975CE1" w:rsidP="008971E4">
            <w:pPr>
              <w:spacing w:after="160" w:line="259" w:lineRule="auto"/>
              <w:rPr>
                <w:rFonts w:ascii="Times New Roman" w:hAnsi="Times New Roman"/>
                <w:color w:val="000000"/>
                <w:sz w:val="24"/>
                <w:szCs w:val="24"/>
              </w:rPr>
            </w:pPr>
          </w:p>
        </w:tc>
      </w:tr>
      <w:tr w:rsidR="00975CE1" w:rsidRPr="009A31F0" w:rsidTr="00111E81">
        <w:trPr>
          <w:trHeight w:val="175"/>
        </w:trPr>
        <w:tc>
          <w:tcPr>
            <w:tcW w:w="1043" w:type="dxa"/>
          </w:tcPr>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1.2.1</w:t>
            </w:r>
          </w:p>
        </w:tc>
        <w:tc>
          <w:tcPr>
            <w:tcW w:w="4627" w:type="dxa"/>
            <w:gridSpan w:val="3"/>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Полное наименование</w:t>
            </w:r>
          </w:p>
        </w:tc>
        <w:tc>
          <w:tcPr>
            <w:tcW w:w="4253" w:type="dxa"/>
            <w:gridSpan w:val="2"/>
          </w:tcPr>
          <w:p w:rsidR="00975CE1" w:rsidRPr="008971E4" w:rsidRDefault="00975CE1" w:rsidP="008971E4">
            <w:pPr>
              <w:spacing w:after="160" w:line="259" w:lineRule="auto"/>
              <w:rPr>
                <w:rFonts w:ascii="Times New Roman" w:hAnsi="Times New Roman"/>
                <w:color w:val="000000"/>
                <w:sz w:val="24"/>
                <w:szCs w:val="24"/>
              </w:rPr>
            </w:pPr>
          </w:p>
        </w:tc>
      </w:tr>
      <w:tr w:rsidR="00975CE1" w:rsidRPr="009A31F0" w:rsidTr="00111E81">
        <w:trPr>
          <w:trHeight w:val="901"/>
        </w:trPr>
        <w:tc>
          <w:tcPr>
            <w:tcW w:w="1043" w:type="dxa"/>
          </w:tcPr>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1.2.2</w:t>
            </w:r>
          </w:p>
        </w:tc>
        <w:tc>
          <w:tcPr>
            <w:tcW w:w="4627" w:type="dxa"/>
            <w:gridSpan w:val="3"/>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Основной государственный регистрационный номер</w:t>
            </w:r>
          </w:p>
        </w:tc>
        <w:tc>
          <w:tcPr>
            <w:tcW w:w="4253" w:type="dxa"/>
            <w:gridSpan w:val="2"/>
          </w:tcPr>
          <w:p w:rsidR="00975CE1" w:rsidRPr="008971E4" w:rsidRDefault="00975CE1" w:rsidP="008971E4">
            <w:pPr>
              <w:spacing w:after="160" w:line="259" w:lineRule="auto"/>
              <w:rPr>
                <w:rFonts w:ascii="Times New Roman" w:hAnsi="Times New Roman"/>
                <w:color w:val="000000"/>
                <w:sz w:val="24"/>
                <w:szCs w:val="24"/>
              </w:rPr>
            </w:pPr>
          </w:p>
        </w:tc>
      </w:tr>
      <w:tr w:rsidR="00975CE1" w:rsidRPr="009A31F0" w:rsidTr="00111E81">
        <w:trPr>
          <w:trHeight w:val="1093"/>
        </w:trPr>
        <w:tc>
          <w:tcPr>
            <w:tcW w:w="1043" w:type="dxa"/>
          </w:tcPr>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1.2.3</w:t>
            </w:r>
          </w:p>
        </w:tc>
        <w:tc>
          <w:tcPr>
            <w:tcW w:w="4627" w:type="dxa"/>
            <w:gridSpan w:val="3"/>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Идентификационный номер налогоплательщика – юридического лица</w:t>
            </w:r>
          </w:p>
        </w:tc>
        <w:tc>
          <w:tcPr>
            <w:tcW w:w="4253" w:type="dxa"/>
            <w:gridSpan w:val="2"/>
          </w:tcPr>
          <w:p w:rsidR="00975CE1" w:rsidRPr="008971E4" w:rsidRDefault="00975CE1" w:rsidP="008971E4">
            <w:pPr>
              <w:spacing w:after="160" w:line="259" w:lineRule="auto"/>
              <w:rPr>
                <w:rFonts w:ascii="Times New Roman" w:hAnsi="Times New Roman"/>
                <w:color w:val="000000"/>
                <w:sz w:val="24"/>
                <w:szCs w:val="24"/>
              </w:rPr>
            </w:pPr>
          </w:p>
        </w:tc>
      </w:tr>
      <w:tr w:rsidR="00975CE1" w:rsidRPr="009A31F0" w:rsidTr="00111E81">
        <w:trPr>
          <w:trHeight w:val="1093"/>
        </w:trPr>
        <w:tc>
          <w:tcPr>
            <w:tcW w:w="9923" w:type="dxa"/>
            <w:gridSpan w:val="6"/>
            <w:tcBorders>
              <w:left w:val="nil"/>
              <w:right w:val="nil"/>
            </w:tcBorders>
          </w:tcPr>
          <w:p w:rsidR="00975CE1" w:rsidRPr="008971E4" w:rsidRDefault="00975CE1" w:rsidP="008971E4">
            <w:pPr>
              <w:spacing w:after="160" w:line="259" w:lineRule="auto"/>
              <w:jc w:val="center"/>
              <w:rPr>
                <w:rFonts w:ascii="Times New Roman" w:hAnsi="Times New Roman"/>
                <w:b/>
                <w:color w:val="000000"/>
                <w:sz w:val="24"/>
                <w:szCs w:val="24"/>
              </w:rPr>
            </w:pPr>
          </w:p>
          <w:p w:rsidR="00975CE1" w:rsidRPr="008971E4" w:rsidRDefault="00975CE1" w:rsidP="008971E4">
            <w:pPr>
              <w:spacing w:line="259" w:lineRule="auto"/>
              <w:jc w:val="center"/>
              <w:rPr>
                <w:rFonts w:ascii="Times New Roman" w:hAnsi="Times New Roman"/>
                <w:color w:val="000000"/>
                <w:sz w:val="24"/>
                <w:szCs w:val="24"/>
              </w:rPr>
            </w:pPr>
            <w:r w:rsidRPr="008971E4">
              <w:rPr>
                <w:rFonts w:ascii="Times New Roman" w:hAnsi="Times New Roman"/>
                <w:color w:val="000000"/>
                <w:sz w:val="24"/>
                <w:szCs w:val="24"/>
              </w:rPr>
              <w:t>2. Сведения об объекте</w:t>
            </w:r>
          </w:p>
        </w:tc>
      </w:tr>
      <w:tr w:rsidR="00975CE1" w:rsidRPr="009A31F0" w:rsidTr="00111E81">
        <w:trPr>
          <w:trHeight w:val="1093"/>
        </w:trPr>
        <w:tc>
          <w:tcPr>
            <w:tcW w:w="1043" w:type="dxa"/>
          </w:tcPr>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2.1</w:t>
            </w:r>
          </w:p>
        </w:tc>
        <w:tc>
          <w:tcPr>
            <w:tcW w:w="4627" w:type="dxa"/>
            <w:gridSpan w:val="3"/>
          </w:tcPr>
          <w:p w:rsidR="00975CE1" w:rsidRPr="008971E4" w:rsidRDefault="00975CE1" w:rsidP="008971E4">
            <w:pPr>
              <w:spacing w:line="259" w:lineRule="auto"/>
              <w:rPr>
                <w:rFonts w:ascii="Times New Roman" w:hAnsi="Times New Roman"/>
                <w:color w:val="000000"/>
                <w:sz w:val="24"/>
                <w:szCs w:val="24"/>
              </w:rPr>
            </w:pPr>
            <w:r w:rsidRPr="008971E4">
              <w:rPr>
                <w:rFonts w:ascii="Times New Roman" w:hAnsi="Times New Roman"/>
                <w:color w:val="000000"/>
                <w:sz w:val="24"/>
                <w:szCs w:val="24"/>
              </w:rPr>
              <w:t>Наименование объекта капитального строительства (этапа) в соответствии с проектной документацией</w:t>
            </w:r>
          </w:p>
          <w:p w:rsidR="00975CE1" w:rsidRPr="008971E4" w:rsidRDefault="00975CE1" w:rsidP="008971E4">
            <w:pPr>
              <w:spacing w:line="259" w:lineRule="auto"/>
              <w:rPr>
                <w:rFonts w:ascii="Times New Roman" w:hAnsi="Times New Roman"/>
                <w:color w:val="000000"/>
                <w:sz w:val="24"/>
                <w:szCs w:val="24"/>
              </w:rPr>
            </w:pPr>
            <w:r w:rsidRPr="008971E4">
              <w:rPr>
                <w:rFonts w:ascii="Times New Roman" w:hAnsi="Times New Roman"/>
                <w:i/>
                <w:color w:val="000000"/>
                <w:sz w:val="24"/>
                <w:szCs w:val="24"/>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4253" w:type="dxa"/>
            <w:gridSpan w:val="2"/>
          </w:tcPr>
          <w:p w:rsidR="00975CE1" w:rsidRPr="008971E4" w:rsidRDefault="00975CE1" w:rsidP="008971E4">
            <w:pPr>
              <w:spacing w:after="160" w:line="259" w:lineRule="auto"/>
              <w:rPr>
                <w:rFonts w:ascii="Times New Roman" w:hAnsi="Times New Roman"/>
                <w:color w:val="000000"/>
                <w:sz w:val="24"/>
                <w:szCs w:val="24"/>
              </w:rPr>
            </w:pPr>
          </w:p>
        </w:tc>
      </w:tr>
      <w:tr w:rsidR="00975CE1" w:rsidRPr="009A31F0" w:rsidTr="00111E81">
        <w:trPr>
          <w:trHeight w:val="1093"/>
        </w:trPr>
        <w:tc>
          <w:tcPr>
            <w:tcW w:w="1043" w:type="dxa"/>
          </w:tcPr>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2.2</w:t>
            </w:r>
          </w:p>
        </w:tc>
        <w:tc>
          <w:tcPr>
            <w:tcW w:w="4627" w:type="dxa"/>
            <w:gridSpan w:val="3"/>
          </w:tcPr>
          <w:p w:rsidR="00975CE1" w:rsidRPr="008971E4" w:rsidRDefault="00975CE1" w:rsidP="008971E4">
            <w:pPr>
              <w:spacing w:line="259" w:lineRule="auto"/>
              <w:rPr>
                <w:rFonts w:ascii="Times New Roman" w:hAnsi="Times New Roman"/>
                <w:color w:val="000000"/>
                <w:sz w:val="24"/>
                <w:szCs w:val="24"/>
              </w:rPr>
            </w:pPr>
            <w:r w:rsidRPr="008971E4">
              <w:rPr>
                <w:rFonts w:ascii="Times New Roman" w:hAnsi="Times New Roman"/>
                <w:color w:val="000000"/>
                <w:sz w:val="24"/>
                <w:szCs w:val="24"/>
              </w:rPr>
              <w:t>Адрес (местоположение) объекта:</w:t>
            </w:r>
          </w:p>
          <w:p w:rsidR="00975CE1" w:rsidRPr="008971E4" w:rsidRDefault="00975CE1" w:rsidP="008971E4">
            <w:pPr>
              <w:spacing w:line="259" w:lineRule="auto"/>
              <w:rPr>
                <w:rFonts w:ascii="Times New Roman" w:hAnsi="Times New Roman"/>
                <w:color w:val="000000"/>
                <w:sz w:val="24"/>
                <w:szCs w:val="24"/>
              </w:rPr>
            </w:pPr>
            <w:r w:rsidRPr="008971E4">
              <w:rPr>
                <w:rFonts w:ascii="Times New Roman" w:hAnsi="Times New Roman"/>
                <w:i/>
                <w:color w:val="000000"/>
                <w:sz w:val="24"/>
                <w:szCs w:val="24"/>
              </w:rPr>
              <w:t>(указывается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tc>
        <w:tc>
          <w:tcPr>
            <w:tcW w:w="4253" w:type="dxa"/>
            <w:gridSpan w:val="2"/>
          </w:tcPr>
          <w:p w:rsidR="00975CE1" w:rsidRPr="008971E4" w:rsidRDefault="00975CE1" w:rsidP="008971E4">
            <w:pPr>
              <w:spacing w:after="160" w:line="259" w:lineRule="auto"/>
              <w:rPr>
                <w:rFonts w:ascii="Times New Roman" w:hAnsi="Times New Roman"/>
                <w:color w:val="000000"/>
                <w:sz w:val="24"/>
                <w:szCs w:val="24"/>
              </w:rPr>
            </w:pPr>
          </w:p>
        </w:tc>
      </w:tr>
      <w:tr w:rsidR="00975CE1" w:rsidRPr="009A31F0" w:rsidTr="00111E81">
        <w:trPr>
          <w:trHeight w:val="825"/>
        </w:trPr>
        <w:tc>
          <w:tcPr>
            <w:tcW w:w="9923" w:type="dxa"/>
            <w:gridSpan w:val="6"/>
            <w:tcBorders>
              <w:left w:val="nil"/>
              <w:right w:val="nil"/>
            </w:tcBorders>
          </w:tcPr>
          <w:p w:rsidR="00975CE1" w:rsidRPr="008971E4" w:rsidRDefault="00975CE1" w:rsidP="008971E4">
            <w:pPr>
              <w:spacing w:after="160" w:line="259" w:lineRule="auto"/>
              <w:rPr>
                <w:rFonts w:ascii="Times New Roman" w:hAnsi="Times New Roman"/>
                <w:b/>
                <w:color w:val="000000"/>
                <w:sz w:val="24"/>
                <w:szCs w:val="24"/>
              </w:rPr>
            </w:pPr>
          </w:p>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3. Сведения о земельном участке</w:t>
            </w:r>
          </w:p>
        </w:tc>
      </w:tr>
      <w:tr w:rsidR="00975CE1" w:rsidRPr="009A31F0" w:rsidTr="00111E81">
        <w:trPr>
          <w:trHeight w:val="600"/>
        </w:trPr>
        <w:tc>
          <w:tcPr>
            <w:tcW w:w="1110" w:type="dxa"/>
            <w:gridSpan w:val="2"/>
          </w:tcPr>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3.1</w:t>
            </w:r>
          </w:p>
        </w:tc>
        <w:tc>
          <w:tcPr>
            <w:tcW w:w="4050" w:type="dxa"/>
          </w:tcPr>
          <w:p w:rsidR="00975CE1" w:rsidRPr="008971E4" w:rsidRDefault="00975CE1" w:rsidP="008971E4">
            <w:pPr>
              <w:spacing w:line="259" w:lineRule="auto"/>
              <w:rPr>
                <w:rFonts w:ascii="Times New Roman" w:hAnsi="Times New Roman"/>
                <w:color w:val="000000"/>
                <w:sz w:val="24"/>
                <w:szCs w:val="24"/>
              </w:rPr>
            </w:pPr>
            <w:r w:rsidRPr="008971E4">
              <w:rPr>
                <w:rFonts w:ascii="Times New Roman" w:hAnsi="Times New Roman"/>
                <w:color w:val="000000"/>
                <w:sz w:val="24"/>
                <w:szCs w:val="24"/>
              </w:rPr>
              <w:t>Кадастровый номер земельного участка (земельных участков), в пределах которого (которых) расположен объект капитального строительства</w:t>
            </w:r>
          </w:p>
          <w:p w:rsidR="00975CE1" w:rsidRPr="008971E4" w:rsidRDefault="00975CE1" w:rsidP="008971E4">
            <w:pPr>
              <w:spacing w:line="259" w:lineRule="auto"/>
              <w:rPr>
                <w:rFonts w:ascii="Times New Roman" w:hAnsi="Times New Roman"/>
                <w:color w:val="000000"/>
                <w:sz w:val="24"/>
                <w:szCs w:val="24"/>
              </w:rPr>
            </w:pPr>
            <w:r w:rsidRPr="008971E4">
              <w:rPr>
                <w:rFonts w:ascii="Times New Roman" w:hAnsi="Times New Roman"/>
                <w:i/>
                <w:color w:val="000000"/>
                <w:sz w:val="24"/>
                <w:szCs w:val="24"/>
              </w:rPr>
              <w:t>(заполнение не обязательно при выдаче разрешения на ввод  линейного объекта)</w:t>
            </w:r>
          </w:p>
        </w:tc>
        <w:tc>
          <w:tcPr>
            <w:tcW w:w="4763" w:type="dxa"/>
            <w:gridSpan w:val="3"/>
          </w:tcPr>
          <w:p w:rsidR="00975CE1" w:rsidRPr="008971E4" w:rsidRDefault="00975CE1" w:rsidP="008971E4">
            <w:pPr>
              <w:spacing w:after="160" w:line="259" w:lineRule="auto"/>
              <w:rPr>
                <w:rFonts w:ascii="Times New Roman" w:hAnsi="Times New Roman"/>
                <w:color w:val="000000"/>
                <w:sz w:val="24"/>
                <w:szCs w:val="24"/>
              </w:rPr>
            </w:pPr>
          </w:p>
        </w:tc>
      </w:tr>
      <w:tr w:rsidR="00975CE1" w:rsidRPr="009A31F0" w:rsidTr="00111E81">
        <w:trPr>
          <w:trHeight w:val="600"/>
        </w:trPr>
        <w:tc>
          <w:tcPr>
            <w:tcW w:w="9923" w:type="dxa"/>
            <w:gridSpan w:val="6"/>
            <w:tcBorders>
              <w:left w:val="nil"/>
              <w:right w:val="nil"/>
            </w:tcBorders>
          </w:tcPr>
          <w:p w:rsidR="00975CE1" w:rsidRPr="008971E4" w:rsidRDefault="00975CE1" w:rsidP="008971E4">
            <w:pPr>
              <w:spacing w:after="160" w:line="259" w:lineRule="auto"/>
              <w:jc w:val="center"/>
              <w:rPr>
                <w:rFonts w:ascii="Times New Roman" w:hAnsi="Times New Roman"/>
                <w:b/>
                <w:color w:val="000000"/>
                <w:sz w:val="24"/>
                <w:szCs w:val="24"/>
              </w:rPr>
            </w:pPr>
          </w:p>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4. Сведения о разрешении на строительство</w:t>
            </w:r>
          </w:p>
        </w:tc>
      </w:tr>
      <w:tr w:rsidR="00975CE1" w:rsidRPr="009A31F0" w:rsidTr="00111E81">
        <w:trPr>
          <w:trHeight w:val="600"/>
        </w:trPr>
        <w:tc>
          <w:tcPr>
            <w:tcW w:w="1110" w:type="dxa"/>
            <w:gridSpan w:val="2"/>
          </w:tcPr>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w:t>
            </w:r>
          </w:p>
        </w:tc>
        <w:tc>
          <w:tcPr>
            <w:tcW w:w="4050" w:type="dxa"/>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Орган (организация), выдавший (-ая) разрешение на строительство</w:t>
            </w:r>
          </w:p>
        </w:tc>
        <w:tc>
          <w:tcPr>
            <w:tcW w:w="2196" w:type="dxa"/>
            <w:gridSpan w:val="2"/>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Номер документа</w:t>
            </w:r>
          </w:p>
        </w:tc>
        <w:tc>
          <w:tcPr>
            <w:tcW w:w="2567" w:type="dxa"/>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Дата документа</w:t>
            </w:r>
          </w:p>
        </w:tc>
      </w:tr>
      <w:tr w:rsidR="00975CE1" w:rsidRPr="009A31F0" w:rsidTr="00111E81">
        <w:trPr>
          <w:trHeight w:val="600"/>
        </w:trPr>
        <w:tc>
          <w:tcPr>
            <w:tcW w:w="1110" w:type="dxa"/>
            <w:gridSpan w:val="2"/>
          </w:tcPr>
          <w:p w:rsidR="00975CE1" w:rsidRPr="008971E4" w:rsidRDefault="00975CE1" w:rsidP="008971E4">
            <w:pPr>
              <w:spacing w:after="160" w:line="259" w:lineRule="auto"/>
              <w:jc w:val="center"/>
              <w:rPr>
                <w:rFonts w:ascii="Times New Roman" w:hAnsi="Times New Roman"/>
                <w:color w:val="000000"/>
                <w:sz w:val="24"/>
                <w:szCs w:val="24"/>
              </w:rPr>
            </w:pPr>
          </w:p>
        </w:tc>
        <w:tc>
          <w:tcPr>
            <w:tcW w:w="4050" w:type="dxa"/>
          </w:tcPr>
          <w:p w:rsidR="00975CE1" w:rsidRPr="008971E4" w:rsidRDefault="00975CE1" w:rsidP="008971E4">
            <w:pPr>
              <w:spacing w:after="160" w:line="259" w:lineRule="auto"/>
              <w:rPr>
                <w:rFonts w:ascii="Times New Roman" w:hAnsi="Times New Roman"/>
                <w:color w:val="000000"/>
                <w:sz w:val="24"/>
                <w:szCs w:val="24"/>
              </w:rPr>
            </w:pPr>
          </w:p>
        </w:tc>
        <w:tc>
          <w:tcPr>
            <w:tcW w:w="2196" w:type="dxa"/>
            <w:gridSpan w:val="2"/>
          </w:tcPr>
          <w:p w:rsidR="00975CE1" w:rsidRPr="008971E4" w:rsidRDefault="00975CE1" w:rsidP="008971E4">
            <w:pPr>
              <w:spacing w:after="160" w:line="259" w:lineRule="auto"/>
              <w:rPr>
                <w:rFonts w:ascii="Times New Roman" w:hAnsi="Times New Roman"/>
                <w:color w:val="000000"/>
                <w:sz w:val="24"/>
                <w:szCs w:val="24"/>
              </w:rPr>
            </w:pPr>
          </w:p>
        </w:tc>
        <w:tc>
          <w:tcPr>
            <w:tcW w:w="2567" w:type="dxa"/>
          </w:tcPr>
          <w:p w:rsidR="00975CE1" w:rsidRPr="008971E4" w:rsidRDefault="00975CE1" w:rsidP="008971E4">
            <w:pPr>
              <w:spacing w:after="160" w:line="259" w:lineRule="auto"/>
              <w:rPr>
                <w:rFonts w:ascii="Times New Roman" w:hAnsi="Times New Roman"/>
                <w:color w:val="000000"/>
                <w:sz w:val="24"/>
                <w:szCs w:val="24"/>
              </w:rPr>
            </w:pPr>
          </w:p>
        </w:tc>
      </w:tr>
      <w:tr w:rsidR="00975CE1" w:rsidRPr="009A31F0" w:rsidTr="00111E81">
        <w:trPr>
          <w:trHeight w:val="600"/>
        </w:trPr>
        <w:tc>
          <w:tcPr>
            <w:tcW w:w="9923" w:type="dxa"/>
            <w:gridSpan w:val="6"/>
            <w:tcBorders>
              <w:left w:val="nil"/>
              <w:right w:val="nil"/>
            </w:tcBorders>
          </w:tcPr>
          <w:p w:rsidR="00975CE1" w:rsidRPr="008971E4" w:rsidRDefault="00975CE1" w:rsidP="008971E4">
            <w:pPr>
              <w:spacing w:after="160" w:line="259" w:lineRule="auto"/>
              <w:jc w:val="center"/>
              <w:rPr>
                <w:rFonts w:ascii="Times New Roman" w:hAnsi="Times New Roman"/>
                <w:b/>
                <w:color w:val="000000"/>
                <w:sz w:val="24"/>
                <w:szCs w:val="24"/>
              </w:rPr>
            </w:pPr>
          </w:p>
          <w:p w:rsidR="00975CE1" w:rsidRPr="008971E4" w:rsidRDefault="00975CE1" w:rsidP="008971E4">
            <w:pPr>
              <w:spacing w:line="259" w:lineRule="auto"/>
              <w:jc w:val="center"/>
              <w:rPr>
                <w:rFonts w:ascii="Times New Roman" w:hAnsi="Times New Roman"/>
                <w:color w:val="000000"/>
                <w:sz w:val="24"/>
                <w:szCs w:val="24"/>
              </w:rPr>
            </w:pPr>
            <w:r w:rsidRPr="008971E4">
              <w:rPr>
                <w:rFonts w:ascii="Times New Roman" w:hAnsi="Times New Roman"/>
                <w:color w:val="000000"/>
                <w:sz w:val="24"/>
                <w:szCs w:val="24"/>
              </w:rPr>
              <w:t>5.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975CE1" w:rsidRPr="008971E4" w:rsidRDefault="00975CE1" w:rsidP="008971E4">
            <w:pPr>
              <w:spacing w:after="160" w:line="259" w:lineRule="auto"/>
              <w:jc w:val="center"/>
              <w:rPr>
                <w:rFonts w:ascii="Times New Roman" w:hAnsi="Times New Roman"/>
                <w:i/>
                <w:color w:val="000000"/>
                <w:sz w:val="24"/>
                <w:szCs w:val="24"/>
              </w:rPr>
            </w:pPr>
            <w:r w:rsidRPr="008971E4">
              <w:rPr>
                <w:rFonts w:ascii="Times New Roman" w:hAnsi="Times New Roman"/>
                <w:i/>
                <w:color w:val="000000"/>
                <w:sz w:val="24"/>
                <w:szCs w:val="24"/>
              </w:rPr>
              <w:t>(указывается в случае, предусмотренном частью 3</w:t>
            </w:r>
            <w:r w:rsidRPr="008971E4">
              <w:rPr>
                <w:rFonts w:ascii="Times New Roman" w:hAnsi="Times New Roman"/>
                <w:i/>
                <w:color w:val="000000"/>
                <w:sz w:val="24"/>
                <w:szCs w:val="24"/>
                <w:vertAlign w:val="superscript"/>
              </w:rPr>
              <w:t>5</w:t>
            </w:r>
            <w:r w:rsidRPr="008971E4">
              <w:rPr>
                <w:rFonts w:ascii="Times New Roman" w:hAnsi="Times New Roman"/>
                <w:i/>
                <w:color w:val="000000"/>
                <w:sz w:val="24"/>
                <w:szCs w:val="24"/>
              </w:rPr>
              <w:t xml:space="preserve"> статьи 5</w:t>
            </w:r>
            <w:r w:rsidRPr="008971E4">
              <w:rPr>
                <w:rFonts w:ascii="Times New Roman" w:hAnsi="Times New Roman"/>
                <w:bCs/>
                <w:i/>
                <w:color w:val="000000"/>
                <w:sz w:val="24"/>
                <w:szCs w:val="24"/>
              </w:rPr>
              <w:t xml:space="preserve">5 Градостроительного кодекса Российской Федерации) </w:t>
            </w:r>
            <w:r w:rsidRPr="008971E4">
              <w:rPr>
                <w:rFonts w:ascii="Times New Roman" w:hAnsi="Times New Roman"/>
                <w:i/>
                <w:color w:val="000000"/>
                <w:sz w:val="24"/>
                <w:szCs w:val="24"/>
              </w:rPr>
              <w:t xml:space="preserve"> </w:t>
            </w:r>
          </w:p>
        </w:tc>
      </w:tr>
      <w:tr w:rsidR="00975CE1" w:rsidRPr="009A31F0" w:rsidTr="00111E81">
        <w:trPr>
          <w:trHeight w:val="600"/>
        </w:trPr>
        <w:tc>
          <w:tcPr>
            <w:tcW w:w="1110" w:type="dxa"/>
            <w:gridSpan w:val="2"/>
          </w:tcPr>
          <w:p w:rsidR="00975CE1" w:rsidRPr="008971E4" w:rsidRDefault="00975CE1" w:rsidP="008971E4">
            <w:pPr>
              <w:spacing w:after="160" w:line="259" w:lineRule="auto"/>
              <w:jc w:val="center"/>
              <w:rPr>
                <w:rFonts w:ascii="Times New Roman" w:hAnsi="Times New Roman"/>
                <w:color w:val="000000"/>
                <w:sz w:val="24"/>
                <w:szCs w:val="24"/>
              </w:rPr>
            </w:pPr>
            <w:r w:rsidRPr="008971E4">
              <w:rPr>
                <w:rFonts w:ascii="Times New Roman" w:hAnsi="Times New Roman"/>
                <w:color w:val="000000"/>
                <w:sz w:val="24"/>
                <w:szCs w:val="24"/>
              </w:rPr>
              <w:t>№</w:t>
            </w:r>
          </w:p>
        </w:tc>
        <w:tc>
          <w:tcPr>
            <w:tcW w:w="4050" w:type="dxa"/>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 xml:space="preserve">Орган (организация), выдавший (-ая) </w:t>
            </w:r>
            <w:r w:rsidRPr="008971E4">
              <w:rPr>
                <w:rFonts w:ascii="Times New Roman" w:hAnsi="Times New Roman"/>
                <w:color w:val="000000"/>
                <w:sz w:val="24"/>
                <w:szCs w:val="24"/>
                <w:lang w:eastAsia="ru-RU"/>
              </w:rPr>
              <w:t xml:space="preserve"> разрешение </w:t>
            </w:r>
            <w:r w:rsidRPr="008971E4">
              <w:rPr>
                <w:rFonts w:ascii="Times New Roman" w:hAnsi="Times New Roman"/>
                <w:color w:val="000000"/>
                <w:sz w:val="24"/>
                <w:szCs w:val="24"/>
              </w:rPr>
              <w:t>на ввод объекта в эксплуатацию</w:t>
            </w:r>
          </w:p>
        </w:tc>
        <w:tc>
          <w:tcPr>
            <w:tcW w:w="2196" w:type="dxa"/>
            <w:gridSpan w:val="2"/>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Номер документа</w:t>
            </w:r>
          </w:p>
        </w:tc>
        <w:tc>
          <w:tcPr>
            <w:tcW w:w="2567" w:type="dxa"/>
          </w:tcPr>
          <w:p w:rsidR="00975CE1" w:rsidRPr="008971E4" w:rsidRDefault="00975CE1" w:rsidP="008971E4">
            <w:pPr>
              <w:spacing w:after="160" w:line="259" w:lineRule="auto"/>
              <w:rPr>
                <w:rFonts w:ascii="Times New Roman" w:hAnsi="Times New Roman"/>
                <w:color w:val="000000"/>
                <w:sz w:val="24"/>
                <w:szCs w:val="24"/>
              </w:rPr>
            </w:pPr>
            <w:r w:rsidRPr="008971E4">
              <w:rPr>
                <w:rFonts w:ascii="Times New Roman" w:hAnsi="Times New Roman"/>
                <w:color w:val="000000"/>
                <w:sz w:val="24"/>
                <w:szCs w:val="24"/>
              </w:rPr>
              <w:t>Дата документа</w:t>
            </w:r>
          </w:p>
        </w:tc>
      </w:tr>
      <w:tr w:rsidR="00975CE1" w:rsidRPr="009A31F0" w:rsidTr="00111E81">
        <w:trPr>
          <w:trHeight w:val="600"/>
        </w:trPr>
        <w:tc>
          <w:tcPr>
            <w:tcW w:w="1110" w:type="dxa"/>
            <w:gridSpan w:val="2"/>
          </w:tcPr>
          <w:p w:rsidR="00975CE1" w:rsidRPr="008971E4" w:rsidRDefault="00975CE1" w:rsidP="008971E4">
            <w:pPr>
              <w:spacing w:after="160" w:line="259" w:lineRule="auto"/>
              <w:jc w:val="center"/>
              <w:rPr>
                <w:rFonts w:ascii="Times New Roman" w:hAnsi="Times New Roman"/>
                <w:color w:val="000000"/>
                <w:sz w:val="24"/>
                <w:szCs w:val="24"/>
              </w:rPr>
            </w:pPr>
          </w:p>
        </w:tc>
        <w:tc>
          <w:tcPr>
            <w:tcW w:w="4050" w:type="dxa"/>
          </w:tcPr>
          <w:p w:rsidR="00975CE1" w:rsidRPr="008971E4" w:rsidRDefault="00975CE1" w:rsidP="008971E4">
            <w:pPr>
              <w:spacing w:after="160" w:line="259" w:lineRule="auto"/>
              <w:rPr>
                <w:rFonts w:ascii="Times New Roman" w:hAnsi="Times New Roman"/>
                <w:color w:val="000000"/>
                <w:sz w:val="24"/>
                <w:szCs w:val="24"/>
              </w:rPr>
            </w:pPr>
          </w:p>
        </w:tc>
        <w:tc>
          <w:tcPr>
            <w:tcW w:w="2196" w:type="dxa"/>
            <w:gridSpan w:val="2"/>
          </w:tcPr>
          <w:p w:rsidR="00975CE1" w:rsidRPr="008971E4" w:rsidRDefault="00975CE1" w:rsidP="008971E4">
            <w:pPr>
              <w:spacing w:after="160" w:line="259" w:lineRule="auto"/>
              <w:rPr>
                <w:rFonts w:ascii="Times New Roman" w:hAnsi="Times New Roman"/>
                <w:color w:val="000000"/>
                <w:sz w:val="24"/>
                <w:szCs w:val="24"/>
              </w:rPr>
            </w:pPr>
          </w:p>
        </w:tc>
        <w:tc>
          <w:tcPr>
            <w:tcW w:w="2567" w:type="dxa"/>
          </w:tcPr>
          <w:p w:rsidR="00975CE1" w:rsidRPr="008971E4" w:rsidRDefault="00975CE1" w:rsidP="008971E4">
            <w:pPr>
              <w:spacing w:after="160" w:line="259" w:lineRule="auto"/>
              <w:rPr>
                <w:rFonts w:ascii="Times New Roman" w:hAnsi="Times New Roman"/>
                <w:color w:val="000000"/>
                <w:sz w:val="24"/>
                <w:szCs w:val="24"/>
              </w:rPr>
            </w:pPr>
          </w:p>
        </w:tc>
      </w:tr>
    </w:tbl>
    <w:p w:rsidR="00975CE1" w:rsidRPr="008971E4" w:rsidRDefault="00975CE1" w:rsidP="008971E4">
      <w:pPr>
        <w:autoSpaceDE w:val="0"/>
        <w:autoSpaceDN w:val="0"/>
        <w:adjustRightInd w:val="0"/>
        <w:rPr>
          <w:rFonts w:ascii="Times New Roman" w:hAnsi="Times New Roman"/>
          <w:bCs/>
          <w:color w:val="000000"/>
          <w:sz w:val="24"/>
          <w:szCs w:val="24"/>
        </w:rPr>
      </w:pPr>
    </w:p>
    <w:p w:rsidR="00975CE1" w:rsidRPr="008971E4" w:rsidRDefault="00975CE1" w:rsidP="008971E4">
      <w:pPr>
        <w:ind w:right="423" w:firstLine="708"/>
        <w:jc w:val="both"/>
        <w:rPr>
          <w:rFonts w:ascii="Times New Roman" w:hAnsi="Times New Roman"/>
          <w:color w:val="000000"/>
          <w:sz w:val="24"/>
          <w:szCs w:val="24"/>
          <w:lang w:eastAsia="ru-RU"/>
        </w:rPr>
      </w:pPr>
      <w:r w:rsidRPr="008971E4">
        <w:rPr>
          <w:rFonts w:ascii="Times New Roman" w:hAnsi="Times New Roman"/>
          <w:color w:val="000000"/>
          <w:sz w:val="24"/>
          <w:szCs w:val="24"/>
          <w:lang w:eastAsia="ru-RU"/>
        </w:rPr>
        <w:t>При этом сообщаю, что ввод объекта в эксплуатацию будет осуществляться на основании следующих документов:</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26"/>
        <w:gridCol w:w="5128"/>
        <w:gridCol w:w="1984"/>
        <w:gridCol w:w="1985"/>
      </w:tblGrid>
      <w:tr w:rsidR="00975CE1" w:rsidRPr="009A31F0" w:rsidTr="00111E81">
        <w:trPr>
          <w:trHeight w:val="555"/>
        </w:trPr>
        <w:tc>
          <w:tcPr>
            <w:tcW w:w="826" w:type="dxa"/>
            <w:shd w:val="clear" w:color="auto" w:fill="FFFFFF"/>
          </w:tcPr>
          <w:p w:rsidR="00975CE1" w:rsidRPr="008971E4" w:rsidRDefault="00975CE1" w:rsidP="008971E4">
            <w:pPr>
              <w:suppressAutoHyphens/>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w:t>
            </w:r>
          </w:p>
        </w:tc>
        <w:tc>
          <w:tcPr>
            <w:tcW w:w="5128" w:type="dxa"/>
            <w:shd w:val="clear" w:color="auto" w:fill="FFFFFF"/>
          </w:tcPr>
          <w:p w:rsidR="00975CE1" w:rsidRPr="008971E4" w:rsidRDefault="00975CE1" w:rsidP="008971E4">
            <w:pPr>
              <w:suppressAutoHyphens/>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Наименование документа</w:t>
            </w:r>
          </w:p>
        </w:tc>
        <w:tc>
          <w:tcPr>
            <w:tcW w:w="1984" w:type="dxa"/>
            <w:shd w:val="clear" w:color="auto" w:fill="FFFFFF"/>
          </w:tcPr>
          <w:p w:rsidR="00975CE1" w:rsidRPr="008971E4" w:rsidRDefault="00975CE1" w:rsidP="008971E4">
            <w:pPr>
              <w:suppressAutoHyphens/>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Номер документа</w:t>
            </w:r>
          </w:p>
        </w:tc>
        <w:tc>
          <w:tcPr>
            <w:tcW w:w="1985" w:type="dxa"/>
            <w:shd w:val="clear" w:color="auto" w:fill="FFFFFF"/>
          </w:tcPr>
          <w:p w:rsidR="00975CE1" w:rsidRPr="008971E4" w:rsidRDefault="00975CE1" w:rsidP="008971E4">
            <w:pPr>
              <w:suppressAutoHyphens/>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Дата документа</w:t>
            </w:r>
          </w:p>
        </w:tc>
      </w:tr>
      <w:tr w:rsidR="00975CE1" w:rsidRPr="009A31F0" w:rsidTr="00111E81">
        <w:trPr>
          <w:trHeight w:val="1340"/>
        </w:trPr>
        <w:tc>
          <w:tcPr>
            <w:tcW w:w="826" w:type="dxa"/>
            <w:shd w:val="clear" w:color="auto" w:fill="FFFFFF"/>
          </w:tcPr>
          <w:p w:rsidR="00975CE1" w:rsidRPr="008971E4" w:rsidRDefault="00975CE1" w:rsidP="008971E4">
            <w:pPr>
              <w:suppressAutoHyphens/>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1</w:t>
            </w:r>
          </w:p>
        </w:tc>
        <w:tc>
          <w:tcPr>
            <w:tcW w:w="5128" w:type="dxa"/>
            <w:shd w:val="clear" w:color="auto" w:fill="FFFFFF"/>
          </w:tcPr>
          <w:p w:rsidR="00975CE1" w:rsidRPr="008971E4" w:rsidRDefault="00975CE1" w:rsidP="008971E4">
            <w:pPr>
              <w:suppressAutoHyphens/>
              <w:rPr>
                <w:rFonts w:ascii="Times New Roman" w:hAnsi="Times New Roman"/>
                <w:color w:val="000000"/>
                <w:sz w:val="24"/>
                <w:szCs w:val="24"/>
                <w:lang w:eastAsia="ru-RU"/>
              </w:rPr>
            </w:pPr>
            <w:r w:rsidRPr="008971E4">
              <w:rPr>
                <w:rFonts w:ascii="Times New Roman" w:hAnsi="Times New Roman"/>
                <w:color w:val="000000"/>
                <w:sz w:val="24"/>
                <w:szCs w:val="24"/>
                <w:lang w:eastAsia="ru-RU"/>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984" w:type="dxa"/>
            <w:shd w:val="clear" w:color="auto" w:fill="FFFFFF"/>
          </w:tcPr>
          <w:p w:rsidR="00975CE1" w:rsidRPr="008971E4" w:rsidRDefault="00975CE1" w:rsidP="008971E4">
            <w:pPr>
              <w:suppressAutoHyphens/>
              <w:rPr>
                <w:rFonts w:ascii="Times New Roman" w:hAnsi="Times New Roman"/>
                <w:color w:val="000000"/>
                <w:sz w:val="24"/>
                <w:szCs w:val="24"/>
                <w:lang w:eastAsia="ru-RU"/>
              </w:rPr>
            </w:pPr>
          </w:p>
        </w:tc>
        <w:tc>
          <w:tcPr>
            <w:tcW w:w="1985" w:type="dxa"/>
            <w:shd w:val="clear" w:color="auto" w:fill="FFFFFF"/>
          </w:tcPr>
          <w:p w:rsidR="00975CE1" w:rsidRPr="008971E4" w:rsidRDefault="00975CE1" w:rsidP="008971E4">
            <w:pPr>
              <w:suppressAutoHyphens/>
              <w:rPr>
                <w:rFonts w:ascii="Times New Roman" w:hAnsi="Times New Roman"/>
                <w:color w:val="000000"/>
                <w:sz w:val="24"/>
                <w:szCs w:val="24"/>
                <w:lang w:eastAsia="ru-RU"/>
              </w:rPr>
            </w:pPr>
          </w:p>
        </w:tc>
      </w:tr>
      <w:tr w:rsidR="00975CE1" w:rsidRPr="009A31F0" w:rsidTr="00111E81">
        <w:trPr>
          <w:trHeight w:val="1340"/>
        </w:trPr>
        <w:tc>
          <w:tcPr>
            <w:tcW w:w="826" w:type="dxa"/>
            <w:shd w:val="clear" w:color="auto" w:fill="FFFFFF"/>
          </w:tcPr>
          <w:p w:rsidR="00975CE1" w:rsidRPr="008971E4" w:rsidRDefault="00975CE1" w:rsidP="008971E4">
            <w:pPr>
              <w:suppressAutoHyphens/>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2</w:t>
            </w:r>
          </w:p>
        </w:tc>
        <w:tc>
          <w:tcPr>
            <w:tcW w:w="5128" w:type="dxa"/>
            <w:shd w:val="clear" w:color="auto" w:fill="FFFFFF"/>
          </w:tcPr>
          <w:p w:rsidR="00975CE1" w:rsidRPr="008971E4" w:rsidRDefault="00975CE1" w:rsidP="008971E4">
            <w:pPr>
              <w:suppressAutoHyphens/>
              <w:rPr>
                <w:rFonts w:ascii="Times New Roman" w:hAnsi="Times New Roman"/>
                <w:color w:val="000000"/>
                <w:sz w:val="24"/>
                <w:szCs w:val="24"/>
                <w:lang w:eastAsia="ru-RU"/>
              </w:rPr>
            </w:pPr>
            <w:r w:rsidRPr="008971E4">
              <w:rPr>
                <w:rFonts w:ascii="Times New Roman" w:hAnsi="Times New Roman"/>
                <w:color w:val="000000"/>
                <w:sz w:val="24"/>
                <w:szCs w:val="24"/>
                <w:lang w:eastAsia="ru-RU"/>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w:t>
            </w:r>
            <w:r w:rsidRPr="008971E4">
              <w:rPr>
                <w:rFonts w:ascii="Times New Roman" w:hAnsi="Times New Roman"/>
                <w:color w:val="000000"/>
                <w:sz w:val="24"/>
                <w:szCs w:val="24"/>
                <w:vertAlign w:val="superscript"/>
                <w:lang w:eastAsia="ru-RU"/>
              </w:rPr>
              <w:t>8</w:t>
            </w:r>
            <w:r w:rsidRPr="008971E4">
              <w:rPr>
                <w:rFonts w:ascii="Times New Roman" w:hAnsi="Times New Roman"/>
                <w:color w:val="000000"/>
                <w:sz w:val="24"/>
                <w:szCs w:val="24"/>
                <w:lang w:eastAsia="ru-RU"/>
              </w:rPr>
              <w:t xml:space="preserve"> и 3</w:t>
            </w:r>
            <w:r w:rsidRPr="008971E4">
              <w:rPr>
                <w:rFonts w:ascii="Times New Roman" w:hAnsi="Times New Roman"/>
                <w:color w:val="000000"/>
                <w:sz w:val="24"/>
                <w:szCs w:val="24"/>
                <w:vertAlign w:val="superscript"/>
                <w:lang w:eastAsia="ru-RU"/>
              </w:rPr>
              <w:t>9</w:t>
            </w:r>
            <w:r w:rsidRPr="008971E4">
              <w:rPr>
                <w:rFonts w:ascii="Times New Roman" w:hAnsi="Times New Roman"/>
                <w:color w:val="000000"/>
                <w:sz w:val="24"/>
                <w:szCs w:val="24"/>
                <w:lang w:eastAsia="ru-RU"/>
              </w:rPr>
              <w:t xml:space="preserve"> статьи 49 Градостроительного кодекса Российской Федерации)</w:t>
            </w:r>
          </w:p>
          <w:p w:rsidR="00975CE1" w:rsidRPr="008971E4" w:rsidRDefault="00975CE1" w:rsidP="008971E4">
            <w:pPr>
              <w:suppressAutoHyphens/>
              <w:rPr>
                <w:rFonts w:ascii="Times New Roman" w:hAnsi="Times New Roman"/>
                <w:color w:val="000000"/>
                <w:sz w:val="24"/>
                <w:szCs w:val="24"/>
                <w:lang w:eastAsia="ru-RU"/>
              </w:rPr>
            </w:pPr>
            <w:r w:rsidRPr="008971E4">
              <w:rPr>
                <w:rFonts w:ascii="Times New Roman" w:hAnsi="Times New Roman"/>
                <w:color w:val="000000"/>
                <w:sz w:val="24"/>
                <w:szCs w:val="24"/>
                <w:lang w:eastAsia="ru-RU"/>
              </w:rPr>
              <w:t>(</w:t>
            </w:r>
            <w:r w:rsidRPr="008971E4">
              <w:rPr>
                <w:rFonts w:ascii="Times New Roman" w:hAnsi="Times New Roman"/>
                <w:i/>
                <w:color w:val="000000"/>
                <w:sz w:val="24"/>
                <w:szCs w:val="24"/>
                <w:lang w:eastAsia="ru-RU"/>
              </w:rPr>
              <w:t>указывается</w:t>
            </w:r>
            <w:r w:rsidRPr="008971E4">
              <w:rPr>
                <w:rFonts w:ascii="Times New Roman" w:hAnsi="Times New Roman"/>
                <w:color w:val="000000"/>
                <w:sz w:val="24"/>
                <w:szCs w:val="24"/>
                <w:lang w:eastAsia="ru-RU"/>
              </w:rPr>
              <w:t xml:space="preserve"> </w:t>
            </w:r>
            <w:r w:rsidRPr="008971E4">
              <w:rPr>
                <w:rFonts w:ascii="Times New Roman" w:hAnsi="Times New Roman"/>
                <w:i/>
                <w:color w:val="000000"/>
                <w:sz w:val="24"/>
                <w:szCs w:val="24"/>
                <w:lang w:eastAsia="ru-RU"/>
              </w:rPr>
              <w:t xml:space="preserve">в случае, если предусмотрено осуществление государственного строительного надзора в соответствии с частью 1 статьи 54 Градостроительного </w:t>
            </w:r>
            <w:r w:rsidRPr="008971E4">
              <w:rPr>
                <w:rFonts w:ascii="Times New Roman" w:hAnsi="Times New Roman"/>
                <w:i/>
                <w:color w:val="000000"/>
                <w:sz w:val="24"/>
                <w:szCs w:val="24"/>
                <w:lang w:eastAsia="ru-RU"/>
              </w:rPr>
              <w:lastRenderedPageBreak/>
              <w:t>кодекса Российской Федерации)</w:t>
            </w:r>
          </w:p>
        </w:tc>
        <w:tc>
          <w:tcPr>
            <w:tcW w:w="1984" w:type="dxa"/>
            <w:shd w:val="clear" w:color="auto" w:fill="FFFFFF"/>
          </w:tcPr>
          <w:p w:rsidR="00975CE1" w:rsidRPr="008971E4" w:rsidRDefault="00975CE1" w:rsidP="008971E4">
            <w:pPr>
              <w:suppressAutoHyphens/>
              <w:rPr>
                <w:rFonts w:ascii="Times New Roman" w:hAnsi="Times New Roman"/>
                <w:color w:val="000000"/>
                <w:sz w:val="24"/>
                <w:szCs w:val="24"/>
                <w:lang w:eastAsia="ru-RU"/>
              </w:rPr>
            </w:pPr>
          </w:p>
        </w:tc>
        <w:tc>
          <w:tcPr>
            <w:tcW w:w="1985" w:type="dxa"/>
            <w:shd w:val="clear" w:color="auto" w:fill="FFFFFF"/>
          </w:tcPr>
          <w:p w:rsidR="00975CE1" w:rsidRPr="008971E4" w:rsidRDefault="00975CE1" w:rsidP="008971E4">
            <w:pPr>
              <w:suppressAutoHyphens/>
              <w:rPr>
                <w:rFonts w:ascii="Times New Roman" w:hAnsi="Times New Roman"/>
                <w:color w:val="000000"/>
                <w:sz w:val="24"/>
                <w:szCs w:val="24"/>
                <w:lang w:eastAsia="ru-RU"/>
              </w:rPr>
            </w:pPr>
          </w:p>
        </w:tc>
      </w:tr>
      <w:tr w:rsidR="00975CE1" w:rsidRPr="009A31F0" w:rsidTr="00111E81">
        <w:trPr>
          <w:trHeight w:val="1340"/>
        </w:trPr>
        <w:tc>
          <w:tcPr>
            <w:tcW w:w="826" w:type="dxa"/>
            <w:shd w:val="clear" w:color="auto" w:fill="FFFFFF"/>
          </w:tcPr>
          <w:p w:rsidR="00975CE1" w:rsidRPr="008971E4" w:rsidRDefault="00975CE1" w:rsidP="008971E4">
            <w:pPr>
              <w:suppressAutoHyphens/>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lastRenderedPageBreak/>
              <w:t>3</w:t>
            </w:r>
          </w:p>
        </w:tc>
        <w:tc>
          <w:tcPr>
            <w:tcW w:w="5128" w:type="dxa"/>
            <w:shd w:val="clear" w:color="auto" w:fill="FFFFFF"/>
          </w:tcPr>
          <w:p w:rsidR="00975CE1" w:rsidRPr="008971E4" w:rsidRDefault="00975CE1" w:rsidP="008971E4">
            <w:pPr>
              <w:suppressAutoHyphens/>
              <w:rPr>
                <w:rFonts w:ascii="Times New Roman" w:hAnsi="Times New Roman"/>
                <w:color w:val="000000"/>
                <w:sz w:val="24"/>
                <w:szCs w:val="24"/>
                <w:lang w:eastAsia="ru-RU"/>
              </w:rPr>
            </w:pPr>
            <w:r w:rsidRPr="008971E4">
              <w:rPr>
                <w:rFonts w:ascii="Times New Roman" w:hAnsi="Times New Roman"/>
                <w:color w:val="000000"/>
                <w:sz w:val="24"/>
                <w:szCs w:val="24"/>
                <w:lang w:eastAsia="ru-RU"/>
              </w:rPr>
              <w:t>Заключение уполномоченного на осуществление федерального государственного экологического надзора федерального органа исполнительной власти</w:t>
            </w:r>
          </w:p>
          <w:p w:rsidR="00975CE1" w:rsidRPr="008971E4" w:rsidRDefault="00975CE1" w:rsidP="008971E4">
            <w:pPr>
              <w:suppressAutoHyphens/>
              <w:rPr>
                <w:rFonts w:ascii="Times New Roman" w:hAnsi="Times New Roman"/>
                <w:i/>
                <w:color w:val="000000"/>
                <w:sz w:val="24"/>
                <w:szCs w:val="24"/>
                <w:lang w:eastAsia="ru-RU"/>
              </w:rPr>
            </w:pPr>
            <w:r w:rsidRPr="008971E4">
              <w:rPr>
                <w:rFonts w:ascii="Times New Roman" w:hAnsi="Times New Roman"/>
                <w:i/>
                <w:color w:val="000000"/>
                <w:sz w:val="24"/>
                <w:szCs w:val="24"/>
                <w:lang w:eastAsia="ru-RU"/>
              </w:rPr>
              <w:t>(указывается в случаях, предусмотренных частью 7 статьи 54 Градостроительного кодекса Российской Федерации)</w:t>
            </w:r>
          </w:p>
        </w:tc>
        <w:tc>
          <w:tcPr>
            <w:tcW w:w="1984" w:type="dxa"/>
            <w:shd w:val="clear" w:color="auto" w:fill="FFFFFF"/>
          </w:tcPr>
          <w:p w:rsidR="00975CE1" w:rsidRPr="008971E4" w:rsidRDefault="00975CE1" w:rsidP="008971E4">
            <w:pPr>
              <w:suppressAutoHyphens/>
              <w:rPr>
                <w:rFonts w:ascii="Times New Roman" w:hAnsi="Times New Roman"/>
                <w:color w:val="000000"/>
                <w:sz w:val="24"/>
                <w:szCs w:val="24"/>
                <w:lang w:eastAsia="ru-RU"/>
              </w:rPr>
            </w:pPr>
          </w:p>
        </w:tc>
        <w:tc>
          <w:tcPr>
            <w:tcW w:w="1985" w:type="dxa"/>
            <w:shd w:val="clear" w:color="auto" w:fill="FFFFFF"/>
          </w:tcPr>
          <w:p w:rsidR="00975CE1" w:rsidRPr="008971E4" w:rsidRDefault="00975CE1" w:rsidP="008971E4">
            <w:pPr>
              <w:suppressAutoHyphens/>
              <w:rPr>
                <w:rFonts w:ascii="Times New Roman" w:hAnsi="Times New Roman"/>
                <w:color w:val="000000"/>
                <w:sz w:val="24"/>
                <w:szCs w:val="24"/>
                <w:lang w:eastAsia="ru-RU"/>
              </w:rPr>
            </w:pPr>
          </w:p>
        </w:tc>
      </w:tr>
    </w:tbl>
    <w:p w:rsidR="00975CE1" w:rsidRPr="008971E4" w:rsidRDefault="00975CE1" w:rsidP="008971E4">
      <w:pPr>
        <w:rPr>
          <w:rFonts w:ascii="Times New Roman" w:hAnsi="Times New Roman"/>
          <w:color w:val="000000"/>
          <w:sz w:val="24"/>
          <w:szCs w:val="24"/>
          <w:lang w:eastAsia="ru-RU"/>
        </w:rPr>
      </w:pP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pacing w:val="-10"/>
          <w:sz w:val="24"/>
          <w:szCs w:val="24"/>
          <w:lang w:eastAsia="ru-RU"/>
        </w:rPr>
      </w:pPr>
      <w:r w:rsidRPr="008971E4">
        <w:rPr>
          <w:rFonts w:ascii="Times New Roman" w:hAnsi="Times New Roman"/>
          <w:spacing w:val="-10"/>
          <w:sz w:val="24"/>
          <w:szCs w:val="24"/>
          <w:lang w:eastAsia="ru-RU"/>
        </w:rPr>
        <w:t>Строительство, реконструкция здания, сооружения осуществлялись застройщиком без привлечения средств иных лиц/строительство, реконструкция здания, сооружения осуществлялись с привлечением средств иных лиц.</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lang w:eastAsia="ru-RU"/>
        </w:rPr>
      </w:pPr>
      <w:r w:rsidRPr="008971E4">
        <w:rPr>
          <w:rFonts w:ascii="Times New Roman" w:hAnsi="Times New Roman"/>
          <w:sz w:val="24"/>
          <w:szCs w:val="24"/>
          <w:lang w:eastAsia="ru-RU"/>
        </w:rPr>
        <w:t>_____________________________________________________________________________</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lang w:eastAsia="ru-RU"/>
        </w:rPr>
      </w:pPr>
      <w:r w:rsidRPr="008971E4">
        <w:rPr>
          <w:rFonts w:ascii="Times New Roman" w:hAnsi="Times New Roman"/>
          <w:sz w:val="24"/>
          <w:szCs w:val="24"/>
          <w:lang w:eastAsia="ru-RU"/>
        </w:rPr>
        <w:t>(ненужное зачеркнуть)</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8971E4">
        <w:rPr>
          <w:rFonts w:ascii="Times New Roman" w:hAnsi="Times New Roman"/>
          <w:sz w:val="24"/>
          <w:szCs w:val="24"/>
          <w:lang w:eastAsia="ru-RU"/>
        </w:rPr>
        <w:t>┌─┐</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8971E4">
        <w:rPr>
          <w:rFonts w:ascii="Times New Roman" w:hAnsi="Times New Roman"/>
          <w:sz w:val="24"/>
          <w:szCs w:val="24"/>
          <w:lang w:eastAsia="ru-RU"/>
        </w:rPr>
        <w:t>│   │ Подтверждаю, что строительство, реконструкция здания, сооружения</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8971E4">
        <w:rPr>
          <w:rFonts w:ascii="Times New Roman" w:hAnsi="Times New Roman"/>
          <w:sz w:val="24"/>
          <w:szCs w:val="24"/>
          <w:lang w:eastAsia="ru-RU"/>
        </w:rPr>
        <w:t xml:space="preserve">└─┘осуществлялись застройщиком без привлечения средств иных лиц </w:t>
      </w:r>
      <w:r w:rsidRPr="008971E4">
        <w:rPr>
          <w:rFonts w:ascii="Times New Roman" w:hAnsi="Times New Roman"/>
          <w:b/>
          <w:sz w:val="24"/>
          <w:szCs w:val="24"/>
          <w:lang w:eastAsia="ru-RU"/>
        </w:rPr>
        <w:t xml:space="preserve">и выражаю согласие застройщика на осуществление государственной регистрации права собственности </w:t>
      </w:r>
      <w:r w:rsidRPr="008971E4">
        <w:rPr>
          <w:rFonts w:ascii="Times New Roman" w:hAnsi="Times New Roman"/>
          <w:sz w:val="24"/>
          <w:szCs w:val="24"/>
          <w:lang w:eastAsia="ru-RU"/>
        </w:rPr>
        <w:t>застройщика на построенные, реконструированные здание, сооружение и (или) на все расположенные в таких здании, сооружении помещения, машино-места.</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8971E4">
        <w:rPr>
          <w:rFonts w:ascii="Times New Roman" w:hAnsi="Times New Roman"/>
          <w:sz w:val="24"/>
          <w:szCs w:val="24"/>
          <w:lang w:eastAsia="ru-RU"/>
        </w:rPr>
        <w:t>┌─┐</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8971E4">
        <w:rPr>
          <w:rFonts w:ascii="Times New Roman" w:hAnsi="Times New Roman"/>
          <w:sz w:val="24"/>
          <w:szCs w:val="24"/>
          <w:lang w:eastAsia="ru-RU"/>
        </w:rPr>
        <w:t>│   │ Подтверждаю, что строительство, реконструкция здания, сооружения</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8971E4">
        <w:rPr>
          <w:rFonts w:ascii="Times New Roman" w:hAnsi="Times New Roman"/>
          <w:sz w:val="24"/>
          <w:szCs w:val="24"/>
          <w:lang w:eastAsia="ru-RU"/>
        </w:rPr>
        <w:t xml:space="preserve">└─┘осуществлялись с привлечением средств застройщика и иного лица (иных лиц) </w:t>
      </w:r>
      <w:r w:rsidRPr="008971E4">
        <w:rPr>
          <w:rFonts w:ascii="Times New Roman" w:hAnsi="Times New Roman"/>
          <w:b/>
          <w:sz w:val="24"/>
          <w:szCs w:val="24"/>
          <w:lang w:eastAsia="ru-RU"/>
        </w:rPr>
        <w:t xml:space="preserve">и выражаю согласие застройщика и иного лица (иных лиц) на осуществление государственной регистрации права собственности застройщика и (или) указанного лица (указанных лиц) </w:t>
      </w:r>
      <w:r w:rsidRPr="008971E4">
        <w:rPr>
          <w:rFonts w:ascii="Times New Roman" w:hAnsi="Times New Roman"/>
          <w:sz w:val="24"/>
          <w:szCs w:val="24"/>
          <w:lang w:eastAsia="ru-RU"/>
        </w:rPr>
        <w:t>на построенные, реконструированные здание, сооружение и (или) на все расположенные в таких здании, сооружении помещения, машино-места.</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lang w:eastAsia="ru-RU"/>
        </w:rPr>
      </w:pPr>
      <w:r w:rsidRPr="008971E4">
        <w:rPr>
          <w:rFonts w:ascii="Times New Roman" w:hAnsi="Times New Roman"/>
          <w:sz w:val="24"/>
          <w:szCs w:val="24"/>
          <w:lang w:eastAsia="ru-RU"/>
        </w:rPr>
        <w:t>Сведения об уплате государственной пошлины за осуществление государственной регистрации прав:______________________________________________________________________________</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lang w:eastAsia="ru-RU"/>
        </w:rPr>
      </w:pPr>
      <w:r w:rsidRPr="008971E4">
        <w:rPr>
          <w:rFonts w:ascii="Times New Roman" w:hAnsi="Times New Roman"/>
          <w:sz w:val="24"/>
          <w:szCs w:val="24"/>
          <w:lang w:eastAsia="ru-RU"/>
        </w:rPr>
        <w:t>(дата и номер платежного документа; сведения о плательщике: фамилия, имя, отчество (последнее - при наличии), данные документа, удостоверяющего личность - для физических лиц</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lang w:eastAsia="ru-RU"/>
        </w:rPr>
      </w:pPr>
      <w:r w:rsidRPr="008971E4">
        <w:rPr>
          <w:rFonts w:ascii="Times New Roman" w:hAnsi="Times New Roman"/>
          <w:sz w:val="24"/>
          <w:szCs w:val="24"/>
          <w:lang w:eastAsia="ru-RU"/>
        </w:rPr>
        <w:t>__________________________________________________________________________________</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lang w:eastAsia="ru-RU"/>
        </w:rPr>
      </w:pPr>
      <w:r w:rsidRPr="008971E4">
        <w:rPr>
          <w:rFonts w:ascii="Times New Roman" w:hAnsi="Times New Roman"/>
          <w:sz w:val="24"/>
          <w:szCs w:val="24"/>
          <w:lang w:eastAsia="ru-RU"/>
        </w:rPr>
        <w:t>или полное наименование организации, ОГРН, КПП и ИНН - для юридических лиц)</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lang w:eastAsia="ru-RU"/>
        </w:rPr>
      </w:pPr>
      <w:r w:rsidRPr="008971E4">
        <w:rPr>
          <w:rFonts w:ascii="Times New Roman" w:hAnsi="Times New Roman"/>
          <w:sz w:val="24"/>
          <w:szCs w:val="24"/>
          <w:lang w:eastAsia="ru-RU"/>
        </w:rPr>
        <w:t>Адрес (адреса) электронной почты для связи с застройщиком, иным лицом (иными лицами) в случае, если строительство или реконструкция здания, сооружения осуществлялись с привлечением средств иных лиц:</w:t>
      </w:r>
    </w:p>
    <w:p w:rsidR="00975CE1" w:rsidRPr="008971E4" w:rsidRDefault="00975CE1" w:rsidP="00897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lang w:eastAsia="ru-RU"/>
        </w:rPr>
      </w:pPr>
      <w:r w:rsidRPr="008971E4">
        <w:rPr>
          <w:rFonts w:ascii="Times New Roman" w:hAnsi="Times New Roman"/>
          <w:sz w:val="24"/>
          <w:szCs w:val="24"/>
          <w:lang w:eastAsia="ru-RU"/>
        </w:rPr>
        <w:t>__________________________________________________________________________________</w:t>
      </w:r>
    </w:p>
    <w:p w:rsidR="00975CE1" w:rsidRPr="008971E4" w:rsidRDefault="00975CE1" w:rsidP="008971E4">
      <w:pPr>
        <w:rPr>
          <w:rFonts w:ascii="Times New Roman" w:hAnsi="Times New Roman"/>
          <w:color w:val="000000"/>
          <w:sz w:val="24"/>
          <w:szCs w:val="24"/>
          <w:lang w:eastAsia="ru-RU"/>
        </w:rPr>
      </w:pPr>
      <w:r w:rsidRPr="008971E4">
        <w:rPr>
          <w:rFonts w:ascii="Times New Roman" w:hAnsi="Times New Roman"/>
          <w:color w:val="000000"/>
          <w:sz w:val="24"/>
          <w:szCs w:val="24"/>
          <w:lang w:eastAsia="ru-RU"/>
        </w:rPr>
        <w:lastRenderedPageBreak/>
        <w:t>Приложение: ______________________________________________________________________</w:t>
      </w:r>
    </w:p>
    <w:p w:rsidR="00975CE1" w:rsidRPr="008971E4" w:rsidRDefault="00975CE1" w:rsidP="008971E4">
      <w:pPr>
        <w:rPr>
          <w:rFonts w:ascii="Times New Roman" w:hAnsi="Times New Roman"/>
          <w:color w:val="000000"/>
          <w:sz w:val="24"/>
          <w:szCs w:val="24"/>
          <w:lang w:eastAsia="ru-RU"/>
        </w:rPr>
      </w:pPr>
      <w:r w:rsidRPr="008971E4">
        <w:rPr>
          <w:rFonts w:ascii="Times New Roman" w:hAnsi="Times New Roman"/>
          <w:color w:val="000000"/>
          <w:sz w:val="24"/>
          <w:szCs w:val="24"/>
          <w:lang w:eastAsia="ru-RU"/>
        </w:rPr>
        <w:t>Номер телефона и адрес электронной почты для связи: ___________________________________</w:t>
      </w:r>
    </w:p>
    <w:p w:rsidR="00975CE1" w:rsidRPr="008971E4" w:rsidRDefault="00975CE1" w:rsidP="008971E4">
      <w:pPr>
        <w:tabs>
          <w:tab w:val="left" w:pos="1968"/>
        </w:tabs>
        <w:rPr>
          <w:rFonts w:ascii="Times New Roman" w:hAnsi="Times New Roman"/>
          <w:color w:val="000000"/>
          <w:sz w:val="24"/>
          <w:szCs w:val="24"/>
          <w:lang w:eastAsia="ru-RU"/>
        </w:rPr>
      </w:pPr>
      <w:r w:rsidRPr="008971E4">
        <w:rPr>
          <w:rFonts w:ascii="Times New Roman" w:hAnsi="Times New Roman"/>
          <w:color w:val="000000"/>
          <w:sz w:val="24"/>
          <w:szCs w:val="24"/>
          <w:lang w:eastAsia="ru-RU"/>
        </w:rPr>
        <w:t>Результат предоставления услуги прошу:</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137"/>
        <w:gridCol w:w="781"/>
      </w:tblGrid>
      <w:tr w:rsidR="00975CE1" w:rsidRPr="009A31F0" w:rsidTr="00111E81">
        <w:tc>
          <w:tcPr>
            <w:tcW w:w="9137" w:type="dxa"/>
          </w:tcPr>
          <w:p w:rsidR="00975CE1" w:rsidRPr="008971E4" w:rsidRDefault="00975CE1" w:rsidP="008971E4">
            <w:pPr>
              <w:autoSpaceDE w:val="0"/>
              <w:autoSpaceDN w:val="0"/>
              <w:spacing w:before="120" w:after="120"/>
              <w:rPr>
                <w:rFonts w:ascii="Times New Roman" w:hAnsi="Times New Roman"/>
                <w:i/>
                <w:color w:val="000000"/>
                <w:sz w:val="24"/>
                <w:szCs w:val="24"/>
                <w:lang w:eastAsia="ru-RU"/>
              </w:rPr>
            </w:pPr>
            <w:r w:rsidRPr="008971E4">
              <w:rPr>
                <w:rFonts w:ascii="Times New Roman" w:hAnsi="Times New Roman"/>
                <w:color w:val="000000"/>
                <w:sz w:val="24"/>
                <w:szCs w:val="24"/>
                <w:lang w:eastAsia="ru-RU"/>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1" w:type="dxa"/>
          </w:tcPr>
          <w:p w:rsidR="00975CE1" w:rsidRPr="008971E4" w:rsidRDefault="00975CE1" w:rsidP="008971E4">
            <w:pPr>
              <w:autoSpaceDE w:val="0"/>
              <w:autoSpaceDN w:val="0"/>
              <w:spacing w:before="120" w:after="120"/>
              <w:rPr>
                <w:rFonts w:ascii="Times New Roman" w:hAnsi="Times New Roman"/>
                <w:color w:val="000000"/>
                <w:sz w:val="24"/>
                <w:szCs w:val="24"/>
                <w:lang w:eastAsia="ru-RU"/>
              </w:rPr>
            </w:pPr>
          </w:p>
        </w:tc>
      </w:tr>
      <w:tr w:rsidR="00975CE1" w:rsidRPr="009A31F0" w:rsidTr="00111E81">
        <w:tc>
          <w:tcPr>
            <w:tcW w:w="9137" w:type="dxa"/>
          </w:tcPr>
          <w:p w:rsidR="00975CE1" w:rsidRPr="008971E4" w:rsidRDefault="00975CE1" w:rsidP="008971E4">
            <w:pPr>
              <w:autoSpaceDE w:val="0"/>
              <w:autoSpaceDN w:val="0"/>
              <w:spacing w:before="120" w:after="120"/>
              <w:jc w:val="both"/>
              <w:rPr>
                <w:rFonts w:ascii="Times New Roman" w:hAnsi="Times New Roman"/>
                <w:color w:val="000000"/>
                <w:sz w:val="24"/>
                <w:szCs w:val="24"/>
                <w:lang w:eastAsia="ru-RU"/>
              </w:rPr>
            </w:pPr>
            <w:r w:rsidRPr="008971E4">
              <w:rPr>
                <w:rFonts w:ascii="Times New Roman" w:hAnsi="Times New Roman"/>
                <w:color w:val="000000"/>
                <w:sz w:val="24"/>
                <w:szCs w:val="24"/>
                <w:lang w:eastAsia="ru-RU"/>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p>
          <w:p w:rsidR="00975CE1" w:rsidRPr="008971E4" w:rsidRDefault="00975CE1" w:rsidP="008971E4">
            <w:pPr>
              <w:autoSpaceDE w:val="0"/>
              <w:autoSpaceDN w:val="0"/>
              <w:spacing w:before="120" w:after="120"/>
              <w:jc w:val="both"/>
              <w:rPr>
                <w:rFonts w:ascii="Times New Roman" w:hAnsi="Times New Roman"/>
                <w:color w:val="000000"/>
                <w:sz w:val="24"/>
                <w:szCs w:val="24"/>
                <w:lang w:eastAsia="ru-RU"/>
              </w:rPr>
            </w:pPr>
            <w:r w:rsidRPr="008971E4">
              <w:rPr>
                <w:rFonts w:ascii="Times New Roman" w:hAnsi="Times New Roman"/>
                <w:color w:val="000000"/>
                <w:sz w:val="24"/>
                <w:szCs w:val="24"/>
                <w:lang w:eastAsia="ru-RU"/>
              </w:rPr>
              <w:t>__________________________________________________________________________</w:t>
            </w:r>
          </w:p>
        </w:tc>
        <w:tc>
          <w:tcPr>
            <w:tcW w:w="781" w:type="dxa"/>
          </w:tcPr>
          <w:p w:rsidR="00975CE1" w:rsidRPr="008971E4" w:rsidRDefault="00975CE1" w:rsidP="008971E4">
            <w:pPr>
              <w:autoSpaceDE w:val="0"/>
              <w:autoSpaceDN w:val="0"/>
              <w:spacing w:before="120" w:after="120"/>
              <w:rPr>
                <w:rFonts w:ascii="Times New Roman" w:hAnsi="Times New Roman"/>
                <w:color w:val="000000"/>
                <w:sz w:val="24"/>
                <w:szCs w:val="24"/>
                <w:lang w:eastAsia="ru-RU"/>
              </w:rPr>
            </w:pPr>
          </w:p>
        </w:tc>
      </w:tr>
      <w:tr w:rsidR="00975CE1" w:rsidRPr="009A31F0" w:rsidTr="00111E81">
        <w:tc>
          <w:tcPr>
            <w:tcW w:w="9137" w:type="dxa"/>
          </w:tcPr>
          <w:p w:rsidR="00975CE1" w:rsidRPr="008971E4" w:rsidRDefault="00975CE1" w:rsidP="008971E4">
            <w:pPr>
              <w:autoSpaceDE w:val="0"/>
              <w:autoSpaceDN w:val="0"/>
              <w:spacing w:before="120" w:after="120"/>
              <w:jc w:val="both"/>
              <w:rPr>
                <w:rFonts w:ascii="Times New Roman" w:hAnsi="Times New Roman"/>
                <w:color w:val="000000"/>
                <w:sz w:val="24"/>
                <w:szCs w:val="24"/>
                <w:lang w:eastAsia="ru-RU"/>
              </w:rPr>
            </w:pPr>
            <w:r w:rsidRPr="008971E4">
              <w:rPr>
                <w:rFonts w:ascii="Times New Roman" w:hAnsi="Times New Roman"/>
                <w:color w:val="000000"/>
                <w:sz w:val="24"/>
                <w:szCs w:val="24"/>
                <w:lang w:eastAsia="ru-RU"/>
              </w:rPr>
              <w:t>направить на бумажном носителе на почтовый адрес: __________________________________________________________________________</w:t>
            </w:r>
          </w:p>
        </w:tc>
        <w:tc>
          <w:tcPr>
            <w:tcW w:w="781" w:type="dxa"/>
          </w:tcPr>
          <w:p w:rsidR="00975CE1" w:rsidRPr="008971E4" w:rsidRDefault="00975CE1" w:rsidP="008971E4">
            <w:pPr>
              <w:autoSpaceDE w:val="0"/>
              <w:autoSpaceDN w:val="0"/>
              <w:spacing w:before="120" w:after="120"/>
              <w:rPr>
                <w:rFonts w:ascii="Times New Roman" w:hAnsi="Times New Roman"/>
                <w:color w:val="000000"/>
                <w:sz w:val="24"/>
                <w:szCs w:val="24"/>
                <w:lang w:eastAsia="ru-RU"/>
              </w:rPr>
            </w:pPr>
          </w:p>
        </w:tc>
      </w:tr>
      <w:tr w:rsidR="00975CE1" w:rsidRPr="009A31F0" w:rsidTr="00111E81">
        <w:tc>
          <w:tcPr>
            <w:tcW w:w="9137" w:type="dxa"/>
          </w:tcPr>
          <w:p w:rsidR="00975CE1" w:rsidRPr="008971E4" w:rsidRDefault="00975CE1" w:rsidP="008971E4">
            <w:pPr>
              <w:autoSpaceDE w:val="0"/>
              <w:autoSpaceDN w:val="0"/>
              <w:spacing w:before="120" w:after="120"/>
              <w:jc w:val="both"/>
              <w:rPr>
                <w:rFonts w:ascii="Times New Roman" w:hAnsi="Times New Roman"/>
                <w:color w:val="000000"/>
                <w:sz w:val="24"/>
                <w:szCs w:val="24"/>
                <w:lang w:eastAsia="ru-RU"/>
              </w:rPr>
            </w:pPr>
            <w:r w:rsidRPr="008971E4">
              <w:rPr>
                <w:rFonts w:ascii="Times New Roman" w:hAnsi="Times New Roman"/>
                <w:color w:val="000000"/>
                <w:sz w:val="24"/>
                <w:szCs w:val="24"/>
                <w:lang w:eastAsia="ru-RU"/>
              </w:rPr>
              <w:t>направить в форме электронного документа в личный кабинет в единой информационной системе жилищного строительства</w:t>
            </w:r>
          </w:p>
        </w:tc>
        <w:tc>
          <w:tcPr>
            <w:tcW w:w="781" w:type="dxa"/>
          </w:tcPr>
          <w:p w:rsidR="00975CE1" w:rsidRPr="008971E4" w:rsidRDefault="00975CE1" w:rsidP="008971E4">
            <w:pPr>
              <w:autoSpaceDE w:val="0"/>
              <w:autoSpaceDN w:val="0"/>
              <w:spacing w:before="120" w:after="120"/>
              <w:rPr>
                <w:rFonts w:ascii="Times New Roman" w:hAnsi="Times New Roman"/>
                <w:color w:val="000000"/>
                <w:sz w:val="24"/>
                <w:szCs w:val="24"/>
                <w:lang w:eastAsia="ru-RU"/>
              </w:rPr>
            </w:pPr>
          </w:p>
        </w:tc>
      </w:tr>
      <w:tr w:rsidR="00975CE1" w:rsidRPr="009A31F0" w:rsidTr="00111E81">
        <w:tc>
          <w:tcPr>
            <w:tcW w:w="9918" w:type="dxa"/>
            <w:gridSpan w:val="2"/>
          </w:tcPr>
          <w:p w:rsidR="00975CE1" w:rsidRPr="008971E4" w:rsidRDefault="00975CE1" w:rsidP="008971E4">
            <w:pPr>
              <w:autoSpaceDE w:val="0"/>
              <w:autoSpaceDN w:val="0"/>
              <w:spacing w:before="120" w:after="120"/>
              <w:ind w:right="255"/>
              <w:jc w:val="center"/>
              <w:rPr>
                <w:rFonts w:ascii="Times New Roman" w:hAnsi="Times New Roman"/>
                <w:i/>
                <w:color w:val="000000"/>
                <w:sz w:val="24"/>
                <w:szCs w:val="24"/>
                <w:lang w:eastAsia="ru-RU"/>
              </w:rPr>
            </w:pPr>
            <w:r w:rsidRPr="008971E4">
              <w:rPr>
                <w:rFonts w:ascii="Times New Roman" w:hAnsi="Times New Roman"/>
                <w:i/>
                <w:color w:val="000000"/>
                <w:sz w:val="24"/>
                <w:szCs w:val="24"/>
                <w:lang w:eastAsia="ru-RU"/>
              </w:rPr>
              <w:t>Указывается один из перечисленных способов</w:t>
            </w:r>
          </w:p>
        </w:tc>
      </w:tr>
    </w:tbl>
    <w:p w:rsidR="00975CE1" w:rsidRPr="008971E4" w:rsidRDefault="00975CE1" w:rsidP="008971E4">
      <w:pPr>
        <w:autoSpaceDE w:val="0"/>
        <w:autoSpaceDN w:val="0"/>
        <w:spacing w:before="120" w:after="120"/>
        <w:jc w:val="both"/>
        <w:rPr>
          <w:rFonts w:ascii="Times New Roman" w:hAnsi="Times New Roman"/>
          <w:color w:val="000000"/>
          <w:sz w:val="24"/>
          <w:szCs w:val="24"/>
          <w:lang w:eastAsia="ru-RU"/>
        </w:rPr>
      </w:pPr>
    </w:p>
    <w:tbl>
      <w:tblPr>
        <w:tblW w:w="9923" w:type="dxa"/>
        <w:tblCellMar>
          <w:left w:w="28" w:type="dxa"/>
          <w:right w:w="28" w:type="dxa"/>
        </w:tblCellMar>
        <w:tblLook w:val="0000"/>
      </w:tblPr>
      <w:tblGrid>
        <w:gridCol w:w="3119"/>
        <w:gridCol w:w="283"/>
        <w:gridCol w:w="2269"/>
        <w:gridCol w:w="283"/>
        <w:gridCol w:w="3969"/>
      </w:tblGrid>
      <w:tr w:rsidR="00975CE1" w:rsidRPr="009A31F0" w:rsidTr="00111E81">
        <w:tc>
          <w:tcPr>
            <w:tcW w:w="3119" w:type="dxa"/>
            <w:tcBorders>
              <w:top w:val="nil"/>
              <w:left w:val="nil"/>
              <w:right w:val="nil"/>
            </w:tcBorders>
            <w:vAlign w:val="bottom"/>
          </w:tcPr>
          <w:p w:rsidR="00975CE1" w:rsidRPr="008971E4" w:rsidRDefault="00975CE1" w:rsidP="008971E4">
            <w:pPr>
              <w:jc w:val="center"/>
              <w:rPr>
                <w:rFonts w:ascii="Times New Roman" w:hAnsi="Times New Roman"/>
                <w:color w:val="000000"/>
                <w:sz w:val="24"/>
                <w:szCs w:val="24"/>
                <w:lang w:eastAsia="ru-RU"/>
              </w:rPr>
            </w:pPr>
          </w:p>
        </w:tc>
        <w:tc>
          <w:tcPr>
            <w:tcW w:w="283" w:type="dxa"/>
            <w:tcBorders>
              <w:top w:val="nil"/>
              <w:left w:val="nil"/>
              <w:bottom w:val="nil"/>
              <w:right w:val="nil"/>
            </w:tcBorders>
            <w:vAlign w:val="bottom"/>
          </w:tcPr>
          <w:p w:rsidR="00975CE1" w:rsidRPr="008971E4" w:rsidRDefault="00975CE1" w:rsidP="008971E4">
            <w:pPr>
              <w:rPr>
                <w:rFonts w:ascii="Times New Roman" w:hAnsi="Times New Roman"/>
                <w:color w:val="000000"/>
                <w:sz w:val="24"/>
                <w:szCs w:val="24"/>
                <w:lang w:eastAsia="ru-RU"/>
              </w:rPr>
            </w:pPr>
          </w:p>
        </w:tc>
        <w:tc>
          <w:tcPr>
            <w:tcW w:w="2269" w:type="dxa"/>
            <w:tcBorders>
              <w:top w:val="nil"/>
              <w:left w:val="nil"/>
              <w:bottom w:val="single" w:sz="4" w:space="0" w:color="auto"/>
              <w:right w:val="nil"/>
            </w:tcBorders>
            <w:vAlign w:val="bottom"/>
          </w:tcPr>
          <w:p w:rsidR="00975CE1" w:rsidRPr="008971E4" w:rsidRDefault="00975CE1" w:rsidP="008971E4">
            <w:pPr>
              <w:jc w:val="center"/>
              <w:rPr>
                <w:rFonts w:ascii="Times New Roman" w:hAnsi="Times New Roman"/>
                <w:color w:val="000000"/>
                <w:sz w:val="24"/>
                <w:szCs w:val="24"/>
                <w:lang w:eastAsia="ru-RU"/>
              </w:rPr>
            </w:pPr>
          </w:p>
        </w:tc>
        <w:tc>
          <w:tcPr>
            <w:tcW w:w="283" w:type="dxa"/>
            <w:tcBorders>
              <w:top w:val="nil"/>
              <w:left w:val="nil"/>
              <w:bottom w:val="nil"/>
              <w:right w:val="nil"/>
            </w:tcBorders>
            <w:vAlign w:val="bottom"/>
          </w:tcPr>
          <w:p w:rsidR="00975CE1" w:rsidRPr="008971E4" w:rsidRDefault="00975CE1" w:rsidP="008971E4">
            <w:pPr>
              <w:rPr>
                <w:rFonts w:ascii="Times New Roman" w:hAnsi="Times New Roman"/>
                <w:color w:val="000000"/>
                <w:sz w:val="24"/>
                <w:szCs w:val="24"/>
                <w:lang w:eastAsia="ru-RU"/>
              </w:rPr>
            </w:pPr>
          </w:p>
        </w:tc>
        <w:tc>
          <w:tcPr>
            <w:tcW w:w="3969" w:type="dxa"/>
            <w:tcBorders>
              <w:top w:val="nil"/>
              <w:left w:val="nil"/>
              <w:bottom w:val="single" w:sz="4" w:space="0" w:color="auto"/>
              <w:right w:val="nil"/>
            </w:tcBorders>
            <w:vAlign w:val="bottom"/>
          </w:tcPr>
          <w:p w:rsidR="00975CE1" w:rsidRPr="008971E4" w:rsidRDefault="00975CE1" w:rsidP="008971E4">
            <w:pPr>
              <w:jc w:val="center"/>
              <w:rPr>
                <w:rFonts w:ascii="Times New Roman" w:hAnsi="Times New Roman"/>
                <w:color w:val="000000"/>
                <w:sz w:val="24"/>
                <w:szCs w:val="24"/>
                <w:lang w:eastAsia="ru-RU"/>
              </w:rPr>
            </w:pPr>
          </w:p>
        </w:tc>
      </w:tr>
      <w:tr w:rsidR="00975CE1" w:rsidRPr="009A31F0" w:rsidTr="00111E81">
        <w:tc>
          <w:tcPr>
            <w:tcW w:w="3119" w:type="dxa"/>
            <w:tcBorders>
              <w:left w:val="nil"/>
              <w:bottom w:val="nil"/>
              <w:right w:val="nil"/>
            </w:tcBorders>
          </w:tcPr>
          <w:p w:rsidR="00975CE1" w:rsidRPr="008971E4" w:rsidRDefault="00975CE1" w:rsidP="008971E4">
            <w:pPr>
              <w:jc w:val="center"/>
              <w:rPr>
                <w:rFonts w:ascii="Times New Roman" w:hAnsi="Times New Roman"/>
                <w:color w:val="000000"/>
                <w:sz w:val="24"/>
                <w:szCs w:val="24"/>
                <w:lang w:eastAsia="ru-RU"/>
              </w:rPr>
            </w:pPr>
          </w:p>
        </w:tc>
        <w:tc>
          <w:tcPr>
            <w:tcW w:w="283" w:type="dxa"/>
            <w:tcBorders>
              <w:top w:val="nil"/>
              <w:left w:val="nil"/>
              <w:bottom w:val="nil"/>
              <w:right w:val="nil"/>
            </w:tcBorders>
          </w:tcPr>
          <w:p w:rsidR="00975CE1" w:rsidRPr="008971E4" w:rsidRDefault="00975CE1" w:rsidP="008971E4">
            <w:pPr>
              <w:rPr>
                <w:rFonts w:ascii="Times New Roman" w:hAnsi="Times New Roman"/>
                <w:color w:val="000000"/>
                <w:sz w:val="24"/>
                <w:szCs w:val="24"/>
                <w:lang w:eastAsia="ru-RU"/>
              </w:rPr>
            </w:pPr>
          </w:p>
        </w:tc>
        <w:tc>
          <w:tcPr>
            <w:tcW w:w="2269" w:type="dxa"/>
            <w:tcBorders>
              <w:top w:val="nil"/>
              <w:left w:val="nil"/>
              <w:bottom w:val="nil"/>
              <w:right w:val="nil"/>
            </w:tcBorders>
          </w:tcPr>
          <w:p w:rsidR="00975CE1" w:rsidRPr="008971E4" w:rsidRDefault="00975CE1" w:rsidP="008971E4">
            <w:pPr>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(подпись)</w:t>
            </w:r>
          </w:p>
        </w:tc>
        <w:tc>
          <w:tcPr>
            <w:tcW w:w="283" w:type="dxa"/>
            <w:tcBorders>
              <w:top w:val="nil"/>
              <w:left w:val="nil"/>
              <w:bottom w:val="nil"/>
              <w:right w:val="nil"/>
            </w:tcBorders>
          </w:tcPr>
          <w:p w:rsidR="00975CE1" w:rsidRPr="008971E4" w:rsidRDefault="00975CE1" w:rsidP="008971E4">
            <w:pPr>
              <w:rPr>
                <w:rFonts w:ascii="Times New Roman" w:hAnsi="Times New Roman"/>
                <w:color w:val="000000"/>
                <w:sz w:val="24"/>
                <w:szCs w:val="24"/>
                <w:lang w:eastAsia="ru-RU"/>
              </w:rPr>
            </w:pPr>
          </w:p>
        </w:tc>
        <w:tc>
          <w:tcPr>
            <w:tcW w:w="3969" w:type="dxa"/>
            <w:tcBorders>
              <w:top w:val="nil"/>
              <w:left w:val="nil"/>
              <w:bottom w:val="nil"/>
              <w:right w:val="nil"/>
            </w:tcBorders>
          </w:tcPr>
          <w:p w:rsidR="00975CE1" w:rsidRPr="008971E4" w:rsidRDefault="00975CE1" w:rsidP="008971E4">
            <w:pPr>
              <w:jc w:val="center"/>
              <w:rPr>
                <w:rFonts w:ascii="Times New Roman" w:hAnsi="Times New Roman"/>
                <w:color w:val="000000"/>
                <w:sz w:val="24"/>
                <w:szCs w:val="24"/>
                <w:lang w:eastAsia="ru-RU"/>
              </w:rPr>
            </w:pPr>
            <w:r w:rsidRPr="008971E4">
              <w:rPr>
                <w:rFonts w:ascii="Times New Roman" w:hAnsi="Times New Roman"/>
                <w:color w:val="000000"/>
                <w:sz w:val="24"/>
                <w:szCs w:val="24"/>
                <w:lang w:eastAsia="ru-RU"/>
              </w:rPr>
              <w:t>(фамилия, имя, отчество (при наличии)</w:t>
            </w:r>
          </w:p>
        </w:tc>
      </w:tr>
    </w:tbl>
    <w:p w:rsidR="00975CE1" w:rsidRPr="008971E4" w:rsidRDefault="00975CE1" w:rsidP="008971E4">
      <w:pPr>
        <w:rPr>
          <w:color w:val="000000"/>
          <w:lang w:eastAsia="ru-RU"/>
        </w:rPr>
      </w:pPr>
    </w:p>
    <w:p w:rsidR="00975CE1" w:rsidRPr="008971E4" w:rsidRDefault="00975CE1" w:rsidP="008971E4">
      <w:pPr>
        <w:rPr>
          <w:color w:val="000000"/>
          <w:lang w:eastAsia="ru-RU"/>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Default="00975CE1">
      <w:pPr>
        <w:pStyle w:val="ConsPlusNormal"/>
        <w:jc w:val="both"/>
        <w:rPr>
          <w:rFonts w:ascii="Times New Roman" w:hAnsi="Times New Roman" w:cs="Times New Roman"/>
          <w:sz w:val="28"/>
          <w:szCs w:val="28"/>
        </w:rPr>
      </w:pPr>
    </w:p>
    <w:p w:rsidR="00975CE1" w:rsidRPr="009C28BE" w:rsidRDefault="00975CE1">
      <w:pPr>
        <w:pStyle w:val="ConsPlusNormal"/>
        <w:jc w:val="both"/>
        <w:rPr>
          <w:rFonts w:ascii="Times New Roman" w:hAnsi="Times New Roman" w:cs="Times New Roman"/>
          <w:sz w:val="28"/>
          <w:szCs w:val="28"/>
        </w:rPr>
      </w:pPr>
    </w:p>
    <w:p w:rsidR="00975CE1" w:rsidRPr="00EB5DEB" w:rsidRDefault="00975CE1" w:rsidP="00EB5DEB">
      <w:pPr>
        <w:shd w:val="clear" w:color="auto" w:fill="FFFFFF"/>
        <w:tabs>
          <w:tab w:val="left" w:pos="5117"/>
        </w:tabs>
        <w:spacing w:before="53" w:after="0" w:line="240" w:lineRule="auto"/>
        <w:ind w:left="5220"/>
        <w:jc w:val="both"/>
        <w:rPr>
          <w:rFonts w:ascii="Times New Roman" w:hAnsi="Times New Roman"/>
          <w:color w:val="000000"/>
          <w:spacing w:val="-2"/>
          <w:sz w:val="24"/>
          <w:szCs w:val="24"/>
          <w:lang w:eastAsia="ru-RU"/>
        </w:rPr>
      </w:pPr>
      <w:r>
        <w:rPr>
          <w:rFonts w:ascii="Times New Roman" w:hAnsi="Times New Roman"/>
          <w:color w:val="000000"/>
          <w:spacing w:val="-2"/>
          <w:sz w:val="24"/>
          <w:szCs w:val="24"/>
          <w:lang w:eastAsia="ru-RU"/>
        </w:rPr>
        <w:lastRenderedPageBreak/>
        <w:t>ПРИЛОЖЕНИЕ 6</w:t>
      </w:r>
    </w:p>
    <w:p w:rsidR="00975CE1" w:rsidRPr="00EB5DEB" w:rsidRDefault="00975CE1" w:rsidP="00EB5DEB">
      <w:pPr>
        <w:shd w:val="clear" w:color="auto" w:fill="FFFFFF"/>
        <w:tabs>
          <w:tab w:val="left" w:pos="5117"/>
        </w:tabs>
        <w:spacing w:before="53" w:after="0" w:line="240" w:lineRule="auto"/>
        <w:ind w:left="5220"/>
        <w:jc w:val="both"/>
        <w:rPr>
          <w:rFonts w:ascii="Times New Roman" w:hAnsi="Times New Roman"/>
          <w:color w:val="000000"/>
          <w:sz w:val="24"/>
          <w:szCs w:val="24"/>
          <w:lang w:eastAsia="ru-RU"/>
        </w:rPr>
      </w:pPr>
      <w:r w:rsidRPr="00EB5DEB">
        <w:rPr>
          <w:rFonts w:ascii="Times New Roman" w:hAnsi="Times New Roman"/>
          <w:color w:val="000000"/>
          <w:sz w:val="24"/>
          <w:szCs w:val="24"/>
          <w:lang w:eastAsia="ru-RU"/>
        </w:rPr>
        <w:t xml:space="preserve">к административному регламенту </w:t>
      </w:r>
    </w:p>
    <w:p w:rsidR="00975CE1" w:rsidRPr="009C28BE" w:rsidRDefault="00975CE1">
      <w:pPr>
        <w:pStyle w:val="ConsPlusNormal"/>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В Администрацию </w:t>
      </w:r>
      <w:r>
        <w:rPr>
          <w:rFonts w:ascii="Times New Roman" w:hAnsi="Times New Roman" w:cs="Times New Roman"/>
          <w:sz w:val="28"/>
          <w:szCs w:val="28"/>
        </w:rPr>
        <w:t>Тогульского района</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от 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(Ф.И.О. физического лица или</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представителя юридического лица,</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получившего муниципальную услугу)</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проживающего по адресу: 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паспорт: серия _____ N 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выдан (когда, кем) 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(либо реквизиты доверенности:</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когда, кем выдана) 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контактный телефон: 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адрес электронной почты: ___________</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rsidP="008971E4">
      <w:pPr>
        <w:pStyle w:val="ConsPlusNonformat"/>
        <w:jc w:val="center"/>
        <w:rPr>
          <w:rFonts w:ascii="Times New Roman" w:hAnsi="Times New Roman" w:cs="Times New Roman"/>
          <w:sz w:val="28"/>
          <w:szCs w:val="28"/>
        </w:rPr>
      </w:pPr>
      <w:bookmarkStart w:id="20" w:name="P914"/>
      <w:bookmarkEnd w:id="20"/>
      <w:r w:rsidRPr="009C28BE">
        <w:rPr>
          <w:rFonts w:ascii="Times New Roman" w:hAnsi="Times New Roman" w:cs="Times New Roman"/>
          <w:sz w:val="28"/>
          <w:szCs w:val="28"/>
        </w:rPr>
        <w:t>ЗАЯВЛЕНИЕ</w:t>
      </w:r>
    </w:p>
    <w:p w:rsidR="00975CE1" w:rsidRPr="009C28BE" w:rsidRDefault="00975CE1" w:rsidP="008971E4">
      <w:pPr>
        <w:pStyle w:val="ConsPlusNonformat"/>
        <w:jc w:val="center"/>
        <w:rPr>
          <w:rFonts w:ascii="Times New Roman" w:hAnsi="Times New Roman" w:cs="Times New Roman"/>
          <w:sz w:val="28"/>
          <w:szCs w:val="28"/>
        </w:rPr>
      </w:pPr>
      <w:r w:rsidRPr="009C28BE">
        <w:rPr>
          <w:rFonts w:ascii="Times New Roman" w:hAnsi="Times New Roman" w:cs="Times New Roman"/>
          <w:sz w:val="28"/>
          <w:szCs w:val="28"/>
        </w:rPr>
        <w:t>о выдаче дубликата документа, выданного по результатам предоставления</w:t>
      </w:r>
    </w:p>
    <w:p w:rsidR="00975CE1" w:rsidRPr="009C28BE" w:rsidRDefault="00975CE1" w:rsidP="008971E4">
      <w:pPr>
        <w:pStyle w:val="ConsPlusNonformat"/>
        <w:jc w:val="center"/>
        <w:rPr>
          <w:rFonts w:ascii="Times New Roman" w:hAnsi="Times New Roman" w:cs="Times New Roman"/>
          <w:sz w:val="28"/>
          <w:szCs w:val="28"/>
        </w:rPr>
      </w:pPr>
      <w:r w:rsidRPr="009C28BE">
        <w:rPr>
          <w:rFonts w:ascii="Times New Roman" w:hAnsi="Times New Roman" w:cs="Times New Roman"/>
          <w:sz w:val="28"/>
          <w:szCs w:val="28"/>
        </w:rPr>
        <w:t>муниципальной услуги</w:t>
      </w:r>
    </w:p>
    <w:p w:rsidR="00975CE1" w:rsidRPr="009C28BE" w:rsidRDefault="00975CE1" w:rsidP="008971E4">
      <w:pPr>
        <w:pStyle w:val="ConsPlusNonformat"/>
        <w:jc w:val="center"/>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Прошу выдать дубликат 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___________________________________________________________________________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___________________________________________________________________________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(указывается наименование документа, его реквизиты - дата выдачи, номер,</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либо адрес объекта капитального строительства, применительно к которому</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принималось решение)</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Перечень прилагаемых к заявлению документов:</w:t>
      </w:r>
    </w:p>
    <w:p w:rsidR="00975CE1" w:rsidRPr="009C28BE" w:rsidRDefault="00975CE1">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5102"/>
        <w:gridCol w:w="3402"/>
      </w:tblGrid>
      <w:tr w:rsidR="00975CE1" w:rsidRPr="009A31F0">
        <w:tc>
          <w:tcPr>
            <w:tcW w:w="567" w:type="dxa"/>
          </w:tcPr>
          <w:p w:rsidR="00975CE1" w:rsidRPr="009C28BE" w:rsidRDefault="00975CE1">
            <w:pPr>
              <w:pStyle w:val="ConsPlusNormal"/>
              <w:jc w:val="center"/>
              <w:rPr>
                <w:rFonts w:ascii="Times New Roman" w:hAnsi="Times New Roman" w:cs="Times New Roman"/>
                <w:sz w:val="28"/>
                <w:szCs w:val="28"/>
              </w:rPr>
            </w:pPr>
            <w:r w:rsidRPr="009C28BE">
              <w:rPr>
                <w:rFonts w:ascii="Times New Roman" w:hAnsi="Times New Roman" w:cs="Times New Roman"/>
                <w:sz w:val="28"/>
                <w:szCs w:val="28"/>
              </w:rPr>
              <w:t>N п/п</w:t>
            </w:r>
          </w:p>
        </w:tc>
        <w:tc>
          <w:tcPr>
            <w:tcW w:w="5102" w:type="dxa"/>
          </w:tcPr>
          <w:p w:rsidR="00975CE1" w:rsidRPr="009C28BE" w:rsidRDefault="00975CE1">
            <w:pPr>
              <w:pStyle w:val="ConsPlusNormal"/>
              <w:jc w:val="center"/>
              <w:rPr>
                <w:rFonts w:ascii="Times New Roman" w:hAnsi="Times New Roman" w:cs="Times New Roman"/>
                <w:sz w:val="28"/>
                <w:szCs w:val="28"/>
              </w:rPr>
            </w:pPr>
            <w:r w:rsidRPr="009C28BE">
              <w:rPr>
                <w:rFonts w:ascii="Times New Roman" w:hAnsi="Times New Roman" w:cs="Times New Roman"/>
                <w:sz w:val="28"/>
                <w:szCs w:val="28"/>
              </w:rPr>
              <w:t>Наименование и другие реквизиты документа</w:t>
            </w:r>
          </w:p>
        </w:tc>
        <w:tc>
          <w:tcPr>
            <w:tcW w:w="3402" w:type="dxa"/>
          </w:tcPr>
          <w:p w:rsidR="00975CE1" w:rsidRPr="009C28BE" w:rsidRDefault="00975CE1">
            <w:pPr>
              <w:pStyle w:val="ConsPlusNormal"/>
              <w:jc w:val="center"/>
              <w:rPr>
                <w:rFonts w:ascii="Times New Roman" w:hAnsi="Times New Roman" w:cs="Times New Roman"/>
                <w:sz w:val="28"/>
                <w:szCs w:val="28"/>
              </w:rPr>
            </w:pPr>
            <w:r w:rsidRPr="009C28BE">
              <w:rPr>
                <w:rFonts w:ascii="Times New Roman" w:hAnsi="Times New Roman" w:cs="Times New Roman"/>
                <w:sz w:val="28"/>
                <w:szCs w:val="28"/>
              </w:rPr>
              <w:t>Количество экземпляров каждого документа, листов в каждом экземпляре документа</w:t>
            </w:r>
          </w:p>
        </w:tc>
      </w:tr>
      <w:tr w:rsidR="00975CE1" w:rsidRPr="009A31F0">
        <w:tc>
          <w:tcPr>
            <w:tcW w:w="567" w:type="dxa"/>
          </w:tcPr>
          <w:p w:rsidR="00975CE1" w:rsidRPr="009C28BE" w:rsidRDefault="00975CE1">
            <w:pPr>
              <w:pStyle w:val="ConsPlusNormal"/>
              <w:rPr>
                <w:rFonts w:ascii="Times New Roman" w:hAnsi="Times New Roman" w:cs="Times New Roman"/>
                <w:sz w:val="28"/>
                <w:szCs w:val="28"/>
              </w:rPr>
            </w:pPr>
          </w:p>
        </w:tc>
        <w:tc>
          <w:tcPr>
            <w:tcW w:w="5102" w:type="dxa"/>
          </w:tcPr>
          <w:p w:rsidR="00975CE1" w:rsidRPr="009C28BE" w:rsidRDefault="00975CE1">
            <w:pPr>
              <w:pStyle w:val="ConsPlusNormal"/>
              <w:rPr>
                <w:rFonts w:ascii="Times New Roman" w:hAnsi="Times New Roman" w:cs="Times New Roman"/>
                <w:sz w:val="28"/>
                <w:szCs w:val="28"/>
              </w:rPr>
            </w:pPr>
          </w:p>
        </w:tc>
        <w:tc>
          <w:tcPr>
            <w:tcW w:w="3402" w:type="dxa"/>
          </w:tcPr>
          <w:p w:rsidR="00975CE1" w:rsidRPr="009C28BE" w:rsidRDefault="00975CE1">
            <w:pPr>
              <w:pStyle w:val="ConsPlusNormal"/>
              <w:jc w:val="both"/>
              <w:rPr>
                <w:rFonts w:ascii="Times New Roman" w:hAnsi="Times New Roman" w:cs="Times New Roman"/>
                <w:sz w:val="28"/>
                <w:szCs w:val="28"/>
              </w:rPr>
            </w:pPr>
            <w:r w:rsidRPr="009C28BE">
              <w:rPr>
                <w:rFonts w:ascii="Times New Roman" w:hAnsi="Times New Roman" w:cs="Times New Roman"/>
                <w:sz w:val="28"/>
                <w:szCs w:val="28"/>
              </w:rPr>
              <w:t>- в _____ экз., на _____ л.</w:t>
            </w:r>
          </w:p>
        </w:tc>
      </w:tr>
      <w:tr w:rsidR="00975CE1" w:rsidRPr="009A31F0">
        <w:tc>
          <w:tcPr>
            <w:tcW w:w="567" w:type="dxa"/>
          </w:tcPr>
          <w:p w:rsidR="00975CE1" w:rsidRPr="009C28BE" w:rsidRDefault="00975CE1">
            <w:pPr>
              <w:pStyle w:val="ConsPlusNormal"/>
              <w:rPr>
                <w:rFonts w:ascii="Times New Roman" w:hAnsi="Times New Roman" w:cs="Times New Roman"/>
                <w:sz w:val="28"/>
                <w:szCs w:val="28"/>
              </w:rPr>
            </w:pPr>
          </w:p>
        </w:tc>
        <w:tc>
          <w:tcPr>
            <w:tcW w:w="5102" w:type="dxa"/>
          </w:tcPr>
          <w:p w:rsidR="00975CE1" w:rsidRPr="009C28BE" w:rsidRDefault="00975CE1">
            <w:pPr>
              <w:pStyle w:val="ConsPlusNormal"/>
              <w:rPr>
                <w:rFonts w:ascii="Times New Roman" w:hAnsi="Times New Roman" w:cs="Times New Roman"/>
                <w:sz w:val="28"/>
                <w:szCs w:val="28"/>
              </w:rPr>
            </w:pPr>
          </w:p>
        </w:tc>
        <w:tc>
          <w:tcPr>
            <w:tcW w:w="3402" w:type="dxa"/>
          </w:tcPr>
          <w:p w:rsidR="00975CE1" w:rsidRPr="009C28BE" w:rsidRDefault="00975CE1">
            <w:pPr>
              <w:pStyle w:val="ConsPlusNormal"/>
              <w:jc w:val="both"/>
              <w:rPr>
                <w:rFonts w:ascii="Times New Roman" w:hAnsi="Times New Roman" w:cs="Times New Roman"/>
                <w:sz w:val="28"/>
                <w:szCs w:val="28"/>
              </w:rPr>
            </w:pPr>
            <w:r w:rsidRPr="009C28BE">
              <w:rPr>
                <w:rFonts w:ascii="Times New Roman" w:hAnsi="Times New Roman" w:cs="Times New Roman"/>
                <w:sz w:val="28"/>
                <w:szCs w:val="28"/>
              </w:rPr>
              <w:t>- в _____ экз., на _____ л.</w:t>
            </w:r>
          </w:p>
        </w:tc>
      </w:tr>
      <w:tr w:rsidR="00975CE1" w:rsidRPr="009A31F0">
        <w:tc>
          <w:tcPr>
            <w:tcW w:w="567" w:type="dxa"/>
          </w:tcPr>
          <w:p w:rsidR="00975CE1" w:rsidRPr="009C28BE" w:rsidRDefault="00975CE1">
            <w:pPr>
              <w:pStyle w:val="ConsPlusNormal"/>
              <w:rPr>
                <w:rFonts w:ascii="Times New Roman" w:hAnsi="Times New Roman" w:cs="Times New Roman"/>
                <w:sz w:val="28"/>
                <w:szCs w:val="28"/>
              </w:rPr>
            </w:pPr>
          </w:p>
        </w:tc>
        <w:tc>
          <w:tcPr>
            <w:tcW w:w="5102" w:type="dxa"/>
          </w:tcPr>
          <w:p w:rsidR="00975CE1" w:rsidRPr="009C28BE" w:rsidRDefault="00975CE1">
            <w:pPr>
              <w:pStyle w:val="ConsPlusNormal"/>
              <w:rPr>
                <w:rFonts w:ascii="Times New Roman" w:hAnsi="Times New Roman" w:cs="Times New Roman"/>
                <w:sz w:val="28"/>
                <w:szCs w:val="28"/>
              </w:rPr>
            </w:pPr>
          </w:p>
        </w:tc>
        <w:tc>
          <w:tcPr>
            <w:tcW w:w="3402" w:type="dxa"/>
          </w:tcPr>
          <w:p w:rsidR="00975CE1" w:rsidRPr="009C28BE" w:rsidRDefault="00975CE1">
            <w:pPr>
              <w:pStyle w:val="ConsPlusNormal"/>
              <w:jc w:val="both"/>
              <w:rPr>
                <w:rFonts w:ascii="Times New Roman" w:hAnsi="Times New Roman" w:cs="Times New Roman"/>
                <w:sz w:val="28"/>
                <w:szCs w:val="28"/>
              </w:rPr>
            </w:pPr>
            <w:r w:rsidRPr="009C28BE">
              <w:rPr>
                <w:rFonts w:ascii="Times New Roman" w:hAnsi="Times New Roman" w:cs="Times New Roman"/>
                <w:sz w:val="28"/>
                <w:szCs w:val="28"/>
              </w:rPr>
              <w:t>- в _____ экз., на _____ л.</w:t>
            </w:r>
          </w:p>
        </w:tc>
      </w:tr>
    </w:tbl>
    <w:p w:rsidR="00975CE1" w:rsidRPr="009C28BE" w:rsidRDefault="00975CE1">
      <w:pPr>
        <w:pStyle w:val="ConsPlusNormal"/>
        <w:jc w:val="both"/>
        <w:rPr>
          <w:rFonts w:ascii="Times New Roman" w:hAnsi="Times New Roman" w:cs="Times New Roman"/>
          <w:sz w:val="28"/>
          <w:szCs w:val="28"/>
        </w:rPr>
      </w:pPr>
    </w:p>
    <w:p w:rsidR="00975CE1" w:rsidRPr="009C28BE" w:rsidRDefault="00975CE1">
      <w:pPr>
        <w:pStyle w:val="ConsPlusNormal"/>
        <w:ind w:firstLine="540"/>
        <w:jc w:val="both"/>
        <w:rPr>
          <w:rFonts w:ascii="Times New Roman" w:hAnsi="Times New Roman" w:cs="Times New Roman"/>
          <w:sz w:val="28"/>
          <w:szCs w:val="28"/>
        </w:rPr>
      </w:pPr>
      <w:r w:rsidRPr="009C28BE">
        <w:rPr>
          <w:rFonts w:ascii="Times New Roman" w:hAnsi="Times New Roman" w:cs="Times New Roman"/>
          <w:sz w:val="28"/>
          <w:szCs w:val="28"/>
        </w:rPr>
        <w:t>Результат предоставления муниципальной услуги прошу выдать (направить):</w:t>
      </w:r>
    </w:p>
    <w:p w:rsidR="00975CE1" w:rsidRPr="009C28BE" w:rsidRDefault="00975CE1">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8447"/>
      </w:tblGrid>
      <w:tr w:rsidR="00975CE1" w:rsidRPr="009A31F0">
        <w:tc>
          <w:tcPr>
            <w:tcW w:w="567" w:type="dxa"/>
          </w:tcPr>
          <w:p w:rsidR="00975CE1" w:rsidRPr="009C28BE" w:rsidRDefault="00975CE1">
            <w:pPr>
              <w:pStyle w:val="ConsPlusNormal"/>
              <w:rPr>
                <w:rFonts w:ascii="Times New Roman" w:hAnsi="Times New Roman" w:cs="Times New Roman"/>
                <w:sz w:val="28"/>
                <w:szCs w:val="28"/>
              </w:rPr>
            </w:pPr>
          </w:p>
        </w:tc>
        <w:tc>
          <w:tcPr>
            <w:tcW w:w="8447" w:type="dxa"/>
          </w:tcPr>
          <w:p w:rsidR="00975CE1" w:rsidRPr="009C28BE" w:rsidRDefault="00975CE1">
            <w:pPr>
              <w:pStyle w:val="ConsPlusNormal"/>
              <w:jc w:val="both"/>
              <w:rPr>
                <w:rFonts w:ascii="Times New Roman" w:hAnsi="Times New Roman" w:cs="Times New Roman"/>
                <w:sz w:val="28"/>
                <w:szCs w:val="28"/>
              </w:rPr>
            </w:pPr>
            <w:r w:rsidRPr="009C28BE">
              <w:rPr>
                <w:rFonts w:ascii="Times New Roman" w:hAnsi="Times New Roman" w:cs="Times New Roman"/>
                <w:sz w:val="28"/>
                <w:szCs w:val="28"/>
              </w:rPr>
              <w:t>в виде бумажного документа, при личном обращении в муниципальный орган</w:t>
            </w:r>
          </w:p>
        </w:tc>
      </w:tr>
      <w:tr w:rsidR="00975CE1" w:rsidRPr="009A31F0">
        <w:tc>
          <w:tcPr>
            <w:tcW w:w="567" w:type="dxa"/>
          </w:tcPr>
          <w:p w:rsidR="00975CE1" w:rsidRPr="009C28BE" w:rsidRDefault="00975CE1">
            <w:pPr>
              <w:pStyle w:val="ConsPlusNormal"/>
              <w:rPr>
                <w:rFonts w:ascii="Times New Roman" w:hAnsi="Times New Roman" w:cs="Times New Roman"/>
                <w:sz w:val="28"/>
                <w:szCs w:val="28"/>
              </w:rPr>
            </w:pPr>
          </w:p>
        </w:tc>
        <w:tc>
          <w:tcPr>
            <w:tcW w:w="8447" w:type="dxa"/>
          </w:tcPr>
          <w:p w:rsidR="00975CE1" w:rsidRPr="009C28BE" w:rsidRDefault="00975CE1">
            <w:pPr>
              <w:pStyle w:val="ConsPlusNormal"/>
              <w:jc w:val="both"/>
              <w:rPr>
                <w:rFonts w:ascii="Times New Roman" w:hAnsi="Times New Roman" w:cs="Times New Roman"/>
                <w:sz w:val="28"/>
                <w:szCs w:val="28"/>
              </w:rPr>
            </w:pPr>
            <w:r w:rsidRPr="009C28BE">
              <w:rPr>
                <w:rFonts w:ascii="Times New Roman" w:hAnsi="Times New Roman" w:cs="Times New Roman"/>
                <w:sz w:val="28"/>
                <w:szCs w:val="28"/>
              </w:rPr>
              <w:t>в виде бумажного документа, посредством почтового отправления</w:t>
            </w:r>
          </w:p>
        </w:tc>
      </w:tr>
      <w:tr w:rsidR="00975CE1" w:rsidRPr="009A31F0">
        <w:tc>
          <w:tcPr>
            <w:tcW w:w="567" w:type="dxa"/>
          </w:tcPr>
          <w:p w:rsidR="00975CE1" w:rsidRPr="009C28BE" w:rsidRDefault="00975CE1">
            <w:pPr>
              <w:pStyle w:val="ConsPlusNormal"/>
              <w:rPr>
                <w:rFonts w:ascii="Times New Roman" w:hAnsi="Times New Roman" w:cs="Times New Roman"/>
                <w:sz w:val="28"/>
                <w:szCs w:val="28"/>
              </w:rPr>
            </w:pPr>
          </w:p>
        </w:tc>
        <w:tc>
          <w:tcPr>
            <w:tcW w:w="8447" w:type="dxa"/>
          </w:tcPr>
          <w:p w:rsidR="00975CE1" w:rsidRPr="009C28BE" w:rsidRDefault="00975CE1">
            <w:pPr>
              <w:pStyle w:val="ConsPlusNormal"/>
              <w:jc w:val="both"/>
              <w:rPr>
                <w:rFonts w:ascii="Times New Roman" w:hAnsi="Times New Roman" w:cs="Times New Roman"/>
                <w:sz w:val="28"/>
                <w:szCs w:val="28"/>
              </w:rPr>
            </w:pPr>
            <w:r w:rsidRPr="009C28BE">
              <w:rPr>
                <w:rFonts w:ascii="Times New Roman" w:hAnsi="Times New Roman" w:cs="Times New Roman"/>
                <w:sz w:val="28"/>
                <w:szCs w:val="28"/>
              </w:rPr>
              <w:t>в виде электронного документа, посредством электронной почты</w:t>
            </w:r>
          </w:p>
        </w:tc>
      </w:tr>
    </w:tbl>
    <w:p w:rsidR="00975CE1" w:rsidRPr="009C28BE" w:rsidRDefault="00975CE1">
      <w:pPr>
        <w:pStyle w:val="ConsPlusNormal"/>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"___" ____________ 20__ г. ___________________     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дата подачи                подпись                Ф.И.О. заявителя</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(направления)              заявителя</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заявления</w:t>
      </w:r>
    </w:p>
    <w:p w:rsidR="00975CE1" w:rsidRPr="009C28BE" w:rsidRDefault="00975CE1">
      <w:pPr>
        <w:pStyle w:val="ConsPlusNormal"/>
        <w:jc w:val="both"/>
        <w:rPr>
          <w:rFonts w:ascii="Times New Roman" w:hAnsi="Times New Roman" w:cs="Times New Roman"/>
          <w:sz w:val="28"/>
          <w:szCs w:val="28"/>
        </w:rPr>
      </w:pPr>
    </w:p>
    <w:p w:rsidR="00975CE1" w:rsidRPr="009C28BE" w:rsidRDefault="00975CE1">
      <w:pPr>
        <w:pStyle w:val="ConsPlusNormal"/>
        <w:jc w:val="both"/>
        <w:rPr>
          <w:rFonts w:ascii="Times New Roman" w:hAnsi="Times New Roman" w:cs="Times New Roman"/>
          <w:sz w:val="28"/>
          <w:szCs w:val="28"/>
        </w:rPr>
      </w:pPr>
    </w:p>
    <w:p w:rsidR="00975CE1" w:rsidRPr="009C28BE" w:rsidRDefault="00975CE1">
      <w:pPr>
        <w:pStyle w:val="ConsPlusNormal"/>
        <w:jc w:val="both"/>
        <w:rPr>
          <w:rFonts w:ascii="Times New Roman" w:hAnsi="Times New Roman" w:cs="Times New Roman"/>
          <w:sz w:val="28"/>
          <w:szCs w:val="28"/>
        </w:rPr>
      </w:pPr>
    </w:p>
    <w:p w:rsidR="00975CE1" w:rsidRPr="009C28BE" w:rsidRDefault="00975CE1">
      <w:pPr>
        <w:pStyle w:val="ConsPlusNormal"/>
        <w:jc w:val="both"/>
        <w:rPr>
          <w:rFonts w:ascii="Times New Roman" w:hAnsi="Times New Roman" w:cs="Times New Roman"/>
          <w:sz w:val="28"/>
          <w:szCs w:val="28"/>
        </w:rPr>
      </w:pPr>
    </w:p>
    <w:p w:rsidR="00975CE1" w:rsidRPr="009C28BE" w:rsidRDefault="00975CE1">
      <w:pPr>
        <w:pStyle w:val="ConsPlusNormal"/>
        <w:jc w:val="both"/>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Default="00975CE1">
      <w:pPr>
        <w:pStyle w:val="ConsPlusNormal"/>
        <w:jc w:val="right"/>
        <w:outlineLvl w:val="1"/>
        <w:rPr>
          <w:rFonts w:ascii="Times New Roman" w:hAnsi="Times New Roman" w:cs="Times New Roman"/>
          <w:sz w:val="28"/>
          <w:szCs w:val="28"/>
        </w:rPr>
      </w:pPr>
    </w:p>
    <w:p w:rsidR="00975CE1" w:rsidRPr="00EB5DEB" w:rsidRDefault="00975CE1" w:rsidP="00EB5DEB">
      <w:pPr>
        <w:shd w:val="clear" w:color="auto" w:fill="FFFFFF"/>
        <w:tabs>
          <w:tab w:val="left" w:pos="5117"/>
        </w:tabs>
        <w:spacing w:before="53" w:after="0" w:line="240" w:lineRule="auto"/>
        <w:ind w:left="5220"/>
        <w:jc w:val="both"/>
        <w:rPr>
          <w:rFonts w:ascii="Times New Roman" w:hAnsi="Times New Roman"/>
          <w:color w:val="000000"/>
          <w:spacing w:val="-2"/>
          <w:sz w:val="24"/>
          <w:szCs w:val="24"/>
          <w:lang w:eastAsia="ru-RU"/>
        </w:rPr>
      </w:pPr>
      <w:r>
        <w:rPr>
          <w:rFonts w:ascii="Times New Roman" w:hAnsi="Times New Roman"/>
          <w:color w:val="000000"/>
          <w:spacing w:val="-2"/>
          <w:sz w:val="24"/>
          <w:szCs w:val="24"/>
          <w:lang w:eastAsia="ru-RU"/>
        </w:rPr>
        <w:lastRenderedPageBreak/>
        <w:t>ПРИЛОЖЕНИЕ 7</w:t>
      </w:r>
    </w:p>
    <w:p w:rsidR="00975CE1" w:rsidRPr="00EB5DEB" w:rsidRDefault="00975CE1" w:rsidP="00EB5DEB">
      <w:pPr>
        <w:shd w:val="clear" w:color="auto" w:fill="FFFFFF"/>
        <w:tabs>
          <w:tab w:val="left" w:pos="5117"/>
        </w:tabs>
        <w:spacing w:before="53" w:after="0" w:line="240" w:lineRule="auto"/>
        <w:ind w:left="5220"/>
        <w:jc w:val="both"/>
        <w:rPr>
          <w:rFonts w:ascii="Times New Roman" w:hAnsi="Times New Roman"/>
          <w:color w:val="000000"/>
          <w:sz w:val="24"/>
          <w:szCs w:val="24"/>
          <w:lang w:eastAsia="ru-RU"/>
        </w:rPr>
      </w:pPr>
      <w:r w:rsidRPr="00EB5DEB">
        <w:rPr>
          <w:rFonts w:ascii="Times New Roman" w:hAnsi="Times New Roman"/>
          <w:color w:val="000000"/>
          <w:sz w:val="24"/>
          <w:szCs w:val="24"/>
          <w:lang w:eastAsia="ru-RU"/>
        </w:rPr>
        <w:t xml:space="preserve">к административному регламенту </w:t>
      </w:r>
    </w:p>
    <w:p w:rsidR="00975CE1" w:rsidRDefault="00975CE1">
      <w:pPr>
        <w:pStyle w:val="ConsPlusNormal"/>
        <w:jc w:val="right"/>
        <w:outlineLvl w:val="1"/>
        <w:rPr>
          <w:rFonts w:ascii="Times New Roman" w:hAnsi="Times New Roman" w:cs="Times New Roman"/>
          <w:sz w:val="28"/>
          <w:szCs w:val="28"/>
        </w:rPr>
      </w:pPr>
    </w:p>
    <w:p w:rsidR="00975CE1" w:rsidRPr="009C28BE" w:rsidRDefault="00975CE1">
      <w:pPr>
        <w:pStyle w:val="ConsPlusNormal"/>
        <w:jc w:val="both"/>
        <w:rPr>
          <w:rFonts w:ascii="Times New Roman" w:hAnsi="Times New Roman" w:cs="Times New Roman"/>
          <w:sz w:val="28"/>
          <w:szCs w:val="28"/>
        </w:rPr>
      </w:pPr>
      <w:bookmarkStart w:id="21" w:name="_GoBack"/>
      <w:bookmarkEnd w:id="21"/>
    </w:p>
    <w:p w:rsidR="00975CE1" w:rsidRPr="009C28BE" w:rsidRDefault="00975CE1">
      <w:pPr>
        <w:pStyle w:val="ConsPlusNormal"/>
        <w:jc w:val="center"/>
        <w:rPr>
          <w:rFonts w:ascii="Times New Roman" w:hAnsi="Times New Roman" w:cs="Times New Roman"/>
          <w:sz w:val="28"/>
          <w:szCs w:val="28"/>
        </w:rPr>
      </w:pPr>
      <w:bookmarkStart w:id="22" w:name="P968"/>
      <w:bookmarkEnd w:id="22"/>
      <w:r w:rsidRPr="009C28BE">
        <w:rPr>
          <w:rFonts w:ascii="Times New Roman" w:hAnsi="Times New Roman" w:cs="Times New Roman"/>
          <w:sz w:val="28"/>
          <w:szCs w:val="28"/>
        </w:rPr>
        <w:t>Форма уведомления об оставлении заявления о предоставлении</w:t>
      </w:r>
    </w:p>
    <w:p w:rsidR="00975CE1" w:rsidRPr="009C28BE" w:rsidRDefault="00975CE1">
      <w:pPr>
        <w:pStyle w:val="ConsPlusNormal"/>
        <w:jc w:val="center"/>
        <w:rPr>
          <w:rFonts w:ascii="Times New Roman" w:hAnsi="Times New Roman" w:cs="Times New Roman"/>
          <w:sz w:val="28"/>
          <w:szCs w:val="28"/>
        </w:rPr>
      </w:pPr>
      <w:r w:rsidRPr="009C28BE">
        <w:rPr>
          <w:rFonts w:ascii="Times New Roman" w:hAnsi="Times New Roman" w:cs="Times New Roman"/>
          <w:sz w:val="28"/>
          <w:szCs w:val="28"/>
        </w:rPr>
        <w:t>муниципальной услуги без рассмотрения</w:t>
      </w:r>
    </w:p>
    <w:p w:rsidR="00975CE1" w:rsidRPr="009C28BE" w:rsidRDefault="00975CE1">
      <w:pPr>
        <w:pStyle w:val="ConsPlusNormal"/>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Администрация </w:t>
      </w:r>
      <w:r>
        <w:rPr>
          <w:rFonts w:ascii="Times New Roman" w:hAnsi="Times New Roman" w:cs="Times New Roman"/>
          <w:sz w:val="28"/>
          <w:szCs w:val="28"/>
        </w:rPr>
        <w:t>Тогульского района</w:t>
      </w:r>
      <w:r w:rsidRPr="009C28BE">
        <w:rPr>
          <w:rFonts w:ascii="Times New Roman" w:hAnsi="Times New Roman" w:cs="Times New Roman"/>
          <w:sz w:val="28"/>
          <w:szCs w:val="28"/>
        </w:rPr>
        <w:t xml:space="preserve"> Алтайского края</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w:t>
      </w:r>
      <w:r>
        <w:rPr>
          <w:rFonts w:ascii="Times New Roman" w:hAnsi="Times New Roman" w:cs="Times New Roman"/>
          <w:sz w:val="28"/>
          <w:szCs w:val="28"/>
        </w:rPr>
        <w:t xml:space="preserve">       Отдел архитектуры и </w:t>
      </w:r>
      <w:r w:rsidRPr="009C28BE">
        <w:rPr>
          <w:rFonts w:ascii="Times New Roman" w:hAnsi="Times New Roman" w:cs="Times New Roman"/>
          <w:sz w:val="28"/>
          <w:szCs w:val="28"/>
        </w:rPr>
        <w:t>строительства</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Кому ______________________________________</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(фамилия, имя, отчество)</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УВЕДОМЛЕНИЕ</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В  соответствии  с  заявлением  N  __________ от ________ об оставлении</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заявления  о  предоставлении  муниципальной  услуги  "Выдача  разрешений на</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строительство  и  ввод  объектов  в  эксплуатацию"  без  рассмотрения  Ваше</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заявление  от  ___________  о  выдаче  разрешения на строительство/внесение</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изменений   в  разрешение  на  строительство/ввод  объекта  в  эксплуатацию</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оставлено без рассмотрения.</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(нужное подчеркнуть)</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 xml:space="preserve">    Вы  вправе  повторно  обратиться  в уполномоченный орган с заявлением о</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предоставлении  муниципальной  услуги "Выдача разрешений на строительство и</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ввод объектов в эксплуатацию".</w:t>
      </w:r>
    </w:p>
    <w:p w:rsidR="00975CE1" w:rsidRPr="009C28BE" w:rsidRDefault="00975CE1">
      <w:pPr>
        <w:pStyle w:val="ConsPlusNonformat"/>
        <w:jc w:val="both"/>
        <w:rPr>
          <w:rFonts w:ascii="Times New Roman" w:hAnsi="Times New Roman" w:cs="Times New Roman"/>
          <w:sz w:val="28"/>
          <w:szCs w:val="28"/>
        </w:rPr>
      </w:pP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Начальник отдела органа</w:t>
      </w:r>
    </w:p>
    <w:p w:rsidR="00975CE1" w:rsidRPr="009C28BE" w:rsidRDefault="00975CE1">
      <w:pPr>
        <w:pStyle w:val="ConsPlusNonformat"/>
        <w:jc w:val="both"/>
        <w:rPr>
          <w:rFonts w:ascii="Times New Roman" w:hAnsi="Times New Roman" w:cs="Times New Roman"/>
          <w:sz w:val="28"/>
          <w:szCs w:val="28"/>
        </w:rPr>
      </w:pPr>
      <w:r w:rsidRPr="009C28BE">
        <w:rPr>
          <w:rFonts w:ascii="Times New Roman" w:hAnsi="Times New Roman" w:cs="Times New Roman"/>
          <w:sz w:val="28"/>
          <w:szCs w:val="28"/>
        </w:rPr>
        <w:t>местного самоуправления            подпись               расшифровка Ф.И.О.</w:t>
      </w:r>
    </w:p>
    <w:p w:rsidR="00975CE1" w:rsidRPr="009C28BE" w:rsidRDefault="00975CE1">
      <w:pPr>
        <w:pStyle w:val="ConsPlusNormal"/>
        <w:jc w:val="both"/>
        <w:rPr>
          <w:rFonts w:ascii="Times New Roman" w:hAnsi="Times New Roman" w:cs="Times New Roman"/>
          <w:sz w:val="28"/>
          <w:szCs w:val="28"/>
        </w:rPr>
      </w:pPr>
    </w:p>
    <w:p w:rsidR="00975CE1" w:rsidRPr="009C28BE" w:rsidRDefault="00975CE1">
      <w:pPr>
        <w:pStyle w:val="ConsPlusNormal"/>
        <w:jc w:val="right"/>
        <w:rPr>
          <w:rFonts w:ascii="Times New Roman" w:hAnsi="Times New Roman" w:cs="Times New Roman"/>
          <w:sz w:val="28"/>
          <w:szCs w:val="28"/>
        </w:rPr>
      </w:pPr>
      <w:r w:rsidRPr="009C28BE">
        <w:rPr>
          <w:rFonts w:ascii="Times New Roman" w:hAnsi="Times New Roman" w:cs="Times New Roman"/>
          <w:sz w:val="28"/>
          <w:szCs w:val="28"/>
        </w:rPr>
        <w:t>Начальник отдела</w:t>
      </w:r>
    </w:p>
    <w:p w:rsidR="00975CE1" w:rsidRPr="009C28BE" w:rsidRDefault="00975CE1">
      <w:pPr>
        <w:pStyle w:val="ConsPlusNormal"/>
        <w:jc w:val="both"/>
        <w:rPr>
          <w:rFonts w:ascii="Times New Roman" w:hAnsi="Times New Roman" w:cs="Times New Roman"/>
          <w:sz w:val="28"/>
          <w:szCs w:val="28"/>
        </w:rPr>
      </w:pPr>
    </w:p>
    <w:p w:rsidR="00975CE1" w:rsidRPr="009C28BE" w:rsidRDefault="00975CE1">
      <w:pPr>
        <w:pStyle w:val="ConsPlusNormal"/>
        <w:jc w:val="both"/>
        <w:rPr>
          <w:rFonts w:ascii="Times New Roman" w:hAnsi="Times New Roman" w:cs="Times New Roman"/>
          <w:sz w:val="28"/>
          <w:szCs w:val="28"/>
        </w:rPr>
      </w:pPr>
    </w:p>
    <w:p w:rsidR="00975CE1" w:rsidRPr="009C28BE" w:rsidRDefault="00975CE1">
      <w:pPr>
        <w:pStyle w:val="ConsPlusNormal"/>
        <w:pBdr>
          <w:bottom w:val="single" w:sz="6" w:space="0" w:color="auto"/>
        </w:pBdr>
        <w:spacing w:before="100" w:after="100"/>
        <w:jc w:val="both"/>
        <w:rPr>
          <w:rFonts w:ascii="Times New Roman" w:hAnsi="Times New Roman" w:cs="Times New Roman"/>
          <w:sz w:val="28"/>
          <w:szCs w:val="28"/>
        </w:rPr>
      </w:pPr>
    </w:p>
    <w:p w:rsidR="00975CE1" w:rsidRDefault="00975CE1"/>
    <w:sectPr w:rsidR="00975CE1" w:rsidSect="009C28BE">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28BE"/>
    <w:rsid w:val="00087F5E"/>
    <w:rsid w:val="00111E81"/>
    <w:rsid w:val="004059D7"/>
    <w:rsid w:val="00421497"/>
    <w:rsid w:val="00727B3A"/>
    <w:rsid w:val="008971E4"/>
    <w:rsid w:val="00975CE1"/>
    <w:rsid w:val="009A31F0"/>
    <w:rsid w:val="009C28BE"/>
    <w:rsid w:val="00B10448"/>
    <w:rsid w:val="00C53DBE"/>
    <w:rsid w:val="00EB5DEB"/>
    <w:rsid w:val="00EE2230"/>
    <w:rsid w:val="00F054E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1E4"/>
    <w:pPr>
      <w:spacing w:after="200" w:line="276" w:lineRule="auto"/>
    </w:pPr>
    <w:rPr>
      <w:lang w:eastAsia="en-US"/>
    </w:rPr>
  </w:style>
  <w:style w:type="paragraph" w:styleId="2">
    <w:name w:val="heading 2"/>
    <w:basedOn w:val="a"/>
    <w:next w:val="a"/>
    <w:link w:val="20"/>
    <w:uiPriority w:val="99"/>
    <w:qFormat/>
    <w:rsid w:val="00EE2230"/>
    <w:pPr>
      <w:keepNext/>
      <w:shd w:val="clear" w:color="auto" w:fill="FFFFFF"/>
      <w:spacing w:after="0" w:line="480" w:lineRule="auto"/>
      <w:jc w:val="center"/>
      <w:outlineLvl w:val="1"/>
    </w:pPr>
    <w:rPr>
      <w:rFonts w:ascii="Arial" w:eastAsia="Times New Roman" w:hAnsi="Arial"/>
      <w:b/>
      <w:spacing w:val="84"/>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EE2230"/>
    <w:rPr>
      <w:rFonts w:ascii="Arial" w:hAnsi="Arial" w:cs="Times New Roman"/>
      <w:b/>
      <w:spacing w:val="84"/>
      <w:sz w:val="20"/>
      <w:szCs w:val="20"/>
      <w:shd w:val="clear" w:color="auto" w:fill="FFFFFF"/>
      <w:lang w:eastAsia="ru-RU"/>
    </w:rPr>
  </w:style>
  <w:style w:type="paragraph" w:customStyle="1" w:styleId="ConsPlusNormal">
    <w:name w:val="ConsPlusNormal"/>
    <w:uiPriority w:val="99"/>
    <w:rsid w:val="009C28BE"/>
    <w:pPr>
      <w:widowControl w:val="0"/>
      <w:autoSpaceDE w:val="0"/>
      <w:autoSpaceDN w:val="0"/>
    </w:pPr>
    <w:rPr>
      <w:rFonts w:eastAsia="Times New Roman" w:cs="Calibri"/>
      <w:szCs w:val="20"/>
    </w:rPr>
  </w:style>
  <w:style w:type="paragraph" w:customStyle="1" w:styleId="ConsPlusNonformat">
    <w:name w:val="ConsPlusNonformat"/>
    <w:uiPriority w:val="99"/>
    <w:rsid w:val="009C28BE"/>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9C28BE"/>
    <w:pPr>
      <w:widowControl w:val="0"/>
      <w:autoSpaceDE w:val="0"/>
      <w:autoSpaceDN w:val="0"/>
    </w:pPr>
    <w:rPr>
      <w:rFonts w:eastAsia="Times New Roman" w:cs="Calibri"/>
      <w:b/>
      <w:szCs w:val="20"/>
    </w:rPr>
  </w:style>
  <w:style w:type="paragraph" w:customStyle="1" w:styleId="ConsPlusCell">
    <w:name w:val="ConsPlusCell"/>
    <w:uiPriority w:val="99"/>
    <w:rsid w:val="009C28BE"/>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9C28BE"/>
    <w:pPr>
      <w:widowControl w:val="0"/>
      <w:autoSpaceDE w:val="0"/>
      <w:autoSpaceDN w:val="0"/>
    </w:pPr>
    <w:rPr>
      <w:rFonts w:eastAsia="Times New Roman" w:cs="Calibri"/>
      <w:szCs w:val="20"/>
    </w:rPr>
  </w:style>
  <w:style w:type="paragraph" w:customStyle="1" w:styleId="ConsPlusTitlePage">
    <w:name w:val="ConsPlusTitlePage"/>
    <w:uiPriority w:val="99"/>
    <w:rsid w:val="009C28BE"/>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9C28BE"/>
    <w:pPr>
      <w:widowControl w:val="0"/>
      <w:autoSpaceDE w:val="0"/>
      <w:autoSpaceDN w:val="0"/>
    </w:pPr>
    <w:rPr>
      <w:rFonts w:ascii="Tahoma" w:eastAsia="Times New Roman" w:hAnsi="Tahoma" w:cs="Tahoma"/>
      <w:sz w:val="26"/>
      <w:szCs w:val="20"/>
    </w:rPr>
  </w:style>
  <w:style w:type="paragraph" w:customStyle="1" w:styleId="ConsPlusTextList">
    <w:name w:val="ConsPlusTextList"/>
    <w:uiPriority w:val="99"/>
    <w:rsid w:val="009C28BE"/>
    <w:pPr>
      <w:widowControl w:val="0"/>
      <w:autoSpaceDE w:val="0"/>
      <w:autoSpaceDN w:val="0"/>
    </w:pPr>
    <w:rPr>
      <w:rFonts w:ascii="Arial" w:eastAsia="Times New Roman" w:hAnsi="Arial" w:cs="Arial"/>
      <w:sz w:val="20"/>
      <w:szCs w:val="20"/>
    </w:rPr>
  </w:style>
  <w:style w:type="paragraph" w:styleId="a3">
    <w:name w:val="Title"/>
    <w:basedOn w:val="a"/>
    <w:link w:val="a4"/>
    <w:uiPriority w:val="99"/>
    <w:qFormat/>
    <w:rsid w:val="00EE2230"/>
    <w:pPr>
      <w:spacing w:after="0" w:line="240" w:lineRule="auto"/>
      <w:jc w:val="center"/>
    </w:pPr>
    <w:rPr>
      <w:rFonts w:ascii="Times New Roman" w:eastAsia="Times New Roman" w:hAnsi="Times New Roman"/>
      <w:sz w:val="28"/>
      <w:szCs w:val="20"/>
      <w:lang w:eastAsia="ru-RU"/>
    </w:rPr>
  </w:style>
  <w:style w:type="character" w:customStyle="1" w:styleId="a4">
    <w:name w:val="Название Знак"/>
    <w:basedOn w:val="a0"/>
    <w:link w:val="a3"/>
    <w:uiPriority w:val="99"/>
    <w:locked/>
    <w:rsid w:val="00EE2230"/>
    <w:rPr>
      <w:rFonts w:ascii="Times New Roman" w:hAnsi="Times New Roman" w:cs="Times New Roman"/>
      <w:sz w:val="20"/>
      <w:szCs w:val="20"/>
      <w:lang w:eastAsia="ru-RU"/>
    </w:rPr>
  </w:style>
  <w:style w:type="paragraph" w:styleId="a5">
    <w:name w:val="header"/>
    <w:basedOn w:val="a"/>
    <w:link w:val="a6"/>
    <w:uiPriority w:val="99"/>
    <w:rsid w:val="00EE2230"/>
    <w:pPr>
      <w:tabs>
        <w:tab w:val="center" w:pos="4677"/>
        <w:tab w:val="right" w:pos="9355"/>
      </w:tabs>
      <w:spacing w:after="0" w:line="240" w:lineRule="auto"/>
    </w:pPr>
    <w:rPr>
      <w:rFonts w:ascii="Times New Roman" w:eastAsia="Times New Roman" w:hAnsi="Times New Roman"/>
      <w:sz w:val="20"/>
      <w:szCs w:val="20"/>
      <w:lang w:eastAsia="ru-RU"/>
    </w:rPr>
  </w:style>
  <w:style w:type="character" w:customStyle="1" w:styleId="a6">
    <w:name w:val="Верхний колонтитул Знак"/>
    <w:basedOn w:val="a0"/>
    <w:link w:val="a5"/>
    <w:uiPriority w:val="99"/>
    <w:locked/>
    <w:rsid w:val="00EE2230"/>
    <w:rPr>
      <w:rFonts w:ascii="Times New Roman" w:hAnsi="Times New Roman" w:cs="Times New Roman"/>
      <w:sz w:val="20"/>
      <w:szCs w:val="20"/>
      <w:lang w:eastAsia="ru-RU"/>
    </w:rPr>
  </w:style>
  <w:style w:type="paragraph" w:styleId="a7">
    <w:name w:val="footer"/>
    <w:basedOn w:val="a"/>
    <w:link w:val="a8"/>
    <w:uiPriority w:val="99"/>
    <w:rsid w:val="00EE2230"/>
    <w:pPr>
      <w:tabs>
        <w:tab w:val="center" w:pos="4677"/>
        <w:tab w:val="right" w:pos="9355"/>
      </w:tabs>
      <w:spacing w:after="0" w:line="240" w:lineRule="auto"/>
    </w:pPr>
    <w:rPr>
      <w:rFonts w:ascii="Times New Roman" w:eastAsia="Times New Roman" w:hAnsi="Times New Roman"/>
      <w:sz w:val="20"/>
      <w:szCs w:val="20"/>
      <w:lang w:eastAsia="ru-RU"/>
    </w:rPr>
  </w:style>
  <w:style w:type="character" w:customStyle="1" w:styleId="a8">
    <w:name w:val="Нижний колонтитул Знак"/>
    <w:basedOn w:val="a0"/>
    <w:link w:val="a7"/>
    <w:uiPriority w:val="99"/>
    <w:locked/>
    <w:rsid w:val="00EE2230"/>
    <w:rPr>
      <w:rFonts w:ascii="Times New Roman" w:hAnsi="Times New Roman" w:cs="Times New Roman"/>
      <w:sz w:val="20"/>
      <w:szCs w:val="20"/>
      <w:lang w:eastAsia="ru-RU"/>
    </w:rPr>
  </w:style>
  <w:style w:type="character" w:customStyle="1" w:styleId="Heading1Char">
    <w:name w:val="Heading 1 Char"/>
    <w:basedOn w:val="a0"/>
    <w:uiPriority w:val="99"/>
    <w:locked/>
    <w:rsid w:val="00EE2230"/>
    <w:rPr>
      <w:rFonts w:ascii="Cambria" w:hAnsi="Cambria" w:cs="Times New Roman"/>
      <w:b/>
      <w:bCs/>
      <w:kern w:val="32"/>
      <w:sz w:val="32"/>
      <w:szCs w:val="32"/>
      <w:lang w:val="ru-RU" w:eastAsia="ru-RU"/>
    </w:rPr>
  </w:style>
  <w:style w:type="paragraph" w:styleId="21">
    <w:name w:val="Body Text Indent 2"/>
    <w:basedOn w:val="a"/>
    <w:link w:val="22"/>
    <w:uiPriority w:val="99"/>
    <w:rsid w:val="00EE2230"/>
    <w:pPr>
      <w:spacing w:after="120" w:line="480" w:lineRule="auto"/>
      <w:ind w:left="283"/>
    </w:pPr>
    <w:rPr>
      <w:rFonts w:ascii="Times New Roman" w:eastAsia="Times New Roman" w:hAnsi="Times New Roman"/>
      <w:sz w:val="20"/>
      <w:szCs w:val="20"/>
      <w:lang w:eastAsia="ru-RU"/>
    </w:rPr>
  </w:style>
  <w:style w:type="character" w:customStyle="1" w:styleId="22">
    <w:name w:val="Основной текст с отступом 2 Знак"/>
    <w:basedOn w:val="a0"/>
    <w:link w:val="21"/>
    <w:uiPriority w:val="99"/>
    <w:locked/>
    <w:rsid w:val="00EE2230"/>
    <w:rPr>
      <w:rFonts w:ascii="Times New Roman" w:hAnsi="Times New Roman" w:cs="Times New Roman"/>
      <w:sz w:val="20"/>
      <w:szCs w:val="20"/>
      <w:lang w:eastAsia="ru-RU"/>
    </w:rPr>
  </w:style>
  <w:style w:type="character" w:customStyle="1" w:styleId="a9">
    <w:name w:val="Основной текст_"/>
    <w:link w:val="1"/>
    <w:uiPriority w:val="99"/>
    <w:locked/>
    <w:rsid w:val="00EE2230"/>
    <w:rPr>
      <w:sz w:val="26"/>
      <w:shd w:val="clear" w:color="auto" w:fill="FFFFFF"/>
    </w:rPr>
  </w:style>
  <w:style w:type="paragraph" w:customStyle="1" w:styleId="1">
    <w:name w:val="Основной текст1"/>
    <w:basedOn w:val="a"/>
    <w:link w:val="a9"/>
    <w:uiPriority w:val="99"/>
    <w:rsid w:val="00EE2230"/>
    <w:pPr>
      <w:shd w:val="clear" w:color="auto" w:fill="FFFFFF"/>
      <w:spacing w:before="240" w:after="0" w:line="298" w:lineRule="exact"/>
    </w:pPr>
    <w:rPr>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183496&amp;dst=10003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ogin.consultant.ru/link/?req=doc&amp;base=LAW&amp;n=183496&amp;dst=10001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503689&amp;dst=100088" TargetMode="External"/><Relationship Id="rId11" Type="http://schemas.openxmlformats.org/officeDocument/2006/relationships/hyperlink" Target="file:///C:\Users\Arhitektor\Downloads\www.biysk22.ru" TargetMode="External"/><Relationship Id="rId5" Type="http://schemas.openxmlformats.org/officeDocument/2006/relationships/hyperlink" Target="https://login.consultant.ru/link/?req=doc&amp;base=LAW&amp;n=523235&amp;dst=359" TargetMode="External"/><Relationship Id="rId10" Type="http://schemas.openxmlformats.org/officeDocument/2006/relationships/hyperlink" Target="https://login.consultant.ru/link/?req=doc&amp;base=LAW&amp;n=494960" TargetMode="External"/><Relationship Id="rId4" Type="http://schemas.openxmlformats.org/officeDocument/2006/relationships/hyperlink" Target="https://login.consultant.ru/link/?req=doc&amp;base=LAW&amp;n=523235&amp;dst=43" TargetMode="External"/><Relationship Id="rId9" Type="http://schemas.openxmlformats.org/officeDocument/2006/relationships/hyperlink" Target="https://login.consultant.ru/link/?req=doc&amp;base=LAW&amp;n=521885&amp;dst=100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43</Pages>
  <Words>17056</Words>
  <Characters>97225</Characters>
  <Application>Microsoft Office Word</Application>
  <DocSecurity>0</DocSecurity>
  <Lines>810</Lines>
  <Paragraphs>228</Paragraphs>
  <ScaleCrop>false</ScaleCrop>
  <Company>Reanimator Extreme Edition</Company>
  <LinksUpToDate>false</LinksUpToDate>
  <CharactersWithSpaces>114053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 В. Первухина</dc:creator>
  <cp:keywords/>
  <dc:description/>
  <cp:lastModifiedBy>Arhitektor</cp:lastModifiedBy>
  <cp:revision>4</cp:revision>
  <dcterms:created xsi:type="dcterms:W3CDTF">2026-06-10T03:49:00Z</dcterms:created>
  <dcterms:modified xsi:type="dcterms:W3CDTF">2026-06-11T03:28:00Z</dcterms:modified>
</cp:coreProperties>
</file>